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F46A" w14:textId="208C0F6A" w:rsidR="008C24D8" w:rsidRDefault="008C24D8" w:rsidP="004E1DB8">
      <w:pPr>
        <w:rPr>
          <w:b/>
          <w:bCs/>
          <w:color w:val="E98286" w:themeColor="accent3"/>
          <w:sz w:val="16"/>
          <w:szCs w:val="16"/>
          <w:lang w:val="en-CA"/>
        </w:rPr>
      </w:pPr>
      <w:r>
        <w:rPr>
          <w:b/>
          <w:bCs/>
          <w:noProof/>
          <w:color w:val="E98286" w:themeColor="accent3"/>
          <w:sz w:val="16"/>
          <w:szCs w:val="16"/>
          <w:lang w:val="en-CA"/>
        </w:rPr>
        <mc:AlternateContent>
          <mc:Choice Requires="wps">
            <w:drawing>
              <wp:anchor distT="0" distB="0" distL="114300" distR="114300" simplePos="0" relativeHeight="251658241" behindDoc="0" locked="0" layoutInCell="1" allowOverlap="1" wp14:anchorId="38381293" wp14:editId="07D1E5EE">
                <wp:simplePos x="0" y="0"/>
                <wp:positionH relativeFrom="column">
                  <wp:posOffset>1659989</wp:posOffset>
                </wp:positionH>
                <wp:positionV relativeFrom="paragraph">
                  <wp:posOffset>175211</wp:posOffset>
                </wp:positionV>
                <wp:extent cx="5282076" cy="252339"/>
                <wp:effectExtent l="0" t="0" r="0" b="0"/>
                <wp:wrapNone/>
                <wp:docPr id="9" name="Text Box 9"/>
                <wp:cNvGraphicFramePr/>
                <a:graphic xmlns:a="http://schemas.openxmlformats.org/drawingml/2006/main">
                  <a:graphicData uri="http://schemas.microsoft.com/office/word/2010/wordprocessingShape">
                    <wps:wsp>
                      <wps:cNvSpPr txBox="1"/>
                      <wps:spPr>
                        <a:xfrm>
                          <a:off x="0" y="0"/>
                          <a:ext cx="5282076" cy="252339"/>
                        </a:xfrm>
                        <a:prstGeom prst="rect">
                          <a:avLst/>
                        </a:prstGeom>
                        <a:noFill/>
                        <a:ln w="6350">
                          <a:noFill/>
                        </a:ln>
                      </wps:spPr>
                      <wps:txbx>
                        <w:txbxContent>
                          <w:p w14:paraId="1F9CB7AA" w14:textId="6225D24A" w:rsidR="008C24D8" w:rsidRPr="008C24D8" w:rsidRDefault="008E728E" w:rsidP="008C24D8">
                            <w:pPr>
                              <w:spacing w:before="0" w:after="0"/>
                              <w:jc w:val="right"/>
                              <w:rPr>
                                <w:color w:val="0B4A72" w:themeColor="text2"/>
                                <w:sz w:val="16"/>
                                <w:szCs w:val="15"/>
                                <w:lang w:val="en-CA"/>
                              </w:rPr>
                            </w:pPr>
                            <w:r>
                              <w:rPr>
                                <w:color w:val="0B4A72" w:themeColor="text2"/>
                                <w:sz w:val="16"/>
                                <w:szCs w:val="15"/>
                                <w:lang w:val="en-CA"/>
                              </w:rPr>
                              <w:t>16 York</w:t>
                            </w:r>
                            <w:r w:rsidR="000C6060">
                              <w:rPr>
                                <w:color w:val="0B4A72" w:themeColor="text2"/>
                                <w:sz w:val="16"/>
                                <w:szCs w:val="15"/>
                                <w:lang w:val="en-CA"/>
                              </w:rPr>
                              <w:t xml:space="preserve"> Street, Suite </w:t>
                            </w:r>
                            <w:r>
                              <w:rPr>
                                <w:color w:val="0B4A72" w:themeColor="text2"/>
                                <w:sz w:val="16"/>
                                <w:szCs w:val="15"/>
                                <w:lang w:val="en-CA"/>
                              </w:rPr>
                              <w:t>33</w:t>
                            </w:r>
                            <w:r w:rsidR="000C6060">
                              <w:rPr>
                                <w:color w:val="0B4A72" w:themeColor="text2"/>
                                <w:sz w:val="16"/>
                                <w:szCs w:val="15"/>
                                <w:lang w:val="en-CA"/>
                              </w:rPr>
                              <w:t xml:space="preserve">00, </w:t>
                            </w:r>
                            <w:r w:rsidR="000C6060" w:rsidRPr="00853E09">
                              <w:rPr>
                                <w:color w:val="0B4A72" w:themeColor="text2"/>
                                <w:sz w:val="16"/>
                                <w:szCs w:val="15"/>
                                <w:lang w:val="en-CA"/>
                              </w:rPr>
                              <w:t xml:space="preserve">Toronto ON </w:t>
                            </w:r>
                            <w:r w:rsidR="000C6060">
                              <w:rPr>
                                <w:color w:val="0B4A72" w:themeColor="text2"/>
                                <w:sz w:val="16"/>
                                <w:szCs w:val="15"/>
                                <w:lang w:val="en-CA"/>
                              </w:rPr>
                              <w:t>M5</w:t>
                            </w:r>
                            <w:r>
                              <w:rPr>
                                <w:color w:val="0B4A72" w:themeColor="text2"/>
                                <w:sz w:val="16"/>
                                <w:szCs w:val="15"/>
                                <w:lang w:val="en-CA"/>
                              </w:rPr>
                              <w:t>J</w:t>
                            </w:r>
                            <w:r w:rsidR="000C6060">
                              <w:rPr>
                                <w:color w:val="0B4A72" w:themeColor="text2"/>
                                <w:sz w:val="16"/>
                                <w:szCs w:val="15"/>
                                <w:lang w:val="en-CA"/>
                              </w:rPr>
                              <w:t xml:space="preserve"> </w:t>
                            </w:r>
                            <w:r>
                              <w:rPr>
                                <w:color w:val="0B4A72" w:themeColor="text2"/>
                                <w:sz w:val="16"/>
                                <w:szCs w:val="15"/>
                                <w:lang w:val="en-CA"/>
                              </w:rPr>
                              <w:t>0E6</w:t>
                            </w:r>
                            <w:r w:rsidR="007B719A">
                              <w:rPr>
                                <w:color w:val="0B4A72" w:themeColor="text2"/>
                                <w:sz w:val="16"/>
                                <w:szCs w:val="15"/>
                                <w:lang w:val="en-CA"/>
                              </w:rPr>
                              <w:t xml:space="preserve">| </w:t>
                            </w:r>
                            <w:r w:rsidR="007B719A" w:rsidRPr="007B719A">
                              <w:rPr>
                                <w:b/>
                                <w:bCs/>
                                <w:color w:val="4395C8" w:themeColor="accent1"/>
                                <w:sz w:val="16"/>
                                <w:szCs w:val="15"/>
                                <w:lang w:val="en-CA"/>
                              </w:rPr>
                              <w:t>myupp.ca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81293" id="_x0000_t202" coordsize="21600,21600" o:spt="202" path="m,l,21600r21600,l21600,xe">
                <v:stroke joinstyle="miter"/>
                <v:path gradientshapeok="t" o:connecttype="rect"/>
              </v:shapetype>
              <v:shape id="Text Box 9" o:spid="_x0000_s1026" type="#_x0000_t202" style="position:absolute;margin-left:130.7pt;margin-top:13.8pt;width:415.9pt;height:19.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" filled="f" stroked="f" strokeweight=".5pt">
                <v:textbox>
                  <w:txbxContent>
                    <w:p w14:paraId="1F9CB7AA" w14:textId="6225D24A" w:rsidR="008C24D8" w:rsidRPr="008C24D8" w:rsidRDefault="008E728E" w:rsidP="008C24D8">
                      <w:pPr>
                        <w:spacing w:before="0" w:after="0"/>
                        <w:jc w:val="right"/>
                        <w:rPr>
                          <w:color w:val="0B4A72" w:themeColor="text2"/>
                          <w:sz w:val="16"/>
                          <w:szCs w:val="15"/>
                          <w:lang w:val="en-CA"/>
                        </w:rPr>
                      </w:pPr>
                      <w:r>
                        <w:rPr>
                          <w:color w:val="0B4A72" w:themeColor="text2"/>
                          <w:sz w:val="16"/>
                          <w:szCs w:val="15"/>
                          <w:lang w:val="en-CA"/>
                        </w:rPr>
                        <w:t>16 York</w:t>
                      </w:r>
                      <w:r w:rsidR="000C6060">
                        <w:rPr>
                          <w:color w:val="0B4A72" w:themeColor="text2"/>
                          <w:sz w:val="16"/>
                          <w:szCs w:val="15"/>
                          <w:lang w:val="en-CA"/>
                        </w:rPr>
                        <w:t xml:space="preserve"> Street, Suite </w:t>
                      </w:r>
                      <w:r>
                        <w:rPr>
                          <w:color w:val="0B4A72" w:themeColor="text2"/>
                          <w:sz w:val="16"/>
                          <w:szCs w:val="15"/>
                          <w:lang w:val="en-CA"/>
                        </w:rPr>
                        <w:t>33</w:t>
                      </w:r>
                      <w:r w:rsidR="000C6060">
                        <w:rPr>
                          <w:color w:val="0B4A72" w:themeColor="text2"/>
                          <w:sz w:val="16"/>
                          <w:szCs w:val="15"/>
                          <w:lang w:val="en-CA"/>
                        </w:rPr>
                        <w:t xml:space="preserve">00, </w:t>
                      </w:r>
                      <w:r w:rsidR="000C6060" w:rsidRPr="00853E09">
                        <w:rPr>
                          <w:color w:val="0B4A72" w:themeColor="text2"/>
                          <w:sz w:val="16"/>
                          <w:szCs w:val="15"/>
                          <w:lang w:val="en-CA"/>
                        </w:rPr>
                        <w:t xml:space="preserve">Toronto ON </w:t>
                      </w:r>
                      <w:r w:rsidR="000C6060">
                        <w:rPr>
                          <w:color w:val="0B4A72" w:themeColor="text2"/>
                          <w:sz w:val="16"/>
                          <w:szCs w:val="15"/>
                          <w:lang w:val="en-CA"/>
                        </w:rPr>
                        <w:t>M5</w:t>
                      </w:r>
                      <w:r>
                        <w:rPr>
                          <w:color w:val="0B4A72" w:themeColor="text2"/>
                          <w:sz w:val="16"/>
                          <w:szCs w:val="15"/>
                          <w:lang w:val="en-CA"/>
                        </w:rPr>
                        <w:t>J</w:t>
                      </w:r>
                      <w:r w:rsidR="000C6060">
                        <w:rPr>
                          <w:color w:val="0B4A72" w:themeColor="text2"/>
                          <w:sz w:val="16"/>
                          <w:szCs w:val="15"/>
                          <w:lang w:val="en-CA"/>
                        </w:rPr>
                        <w:t xml:space="preserve"> </w:t>
                      </w:r>
                      <w:r>
                        <w:rPr>
                          <w:color w:val="0B4A72" w:themeColor="text2"/>
                          <w:sz w:val="16"/>
                          <w:szCs w:val="15"/>
                          <w:lang w:val="en-CA"/>
                        </w:rPr>
                        <w:t>0E6</w:t>
                      </w:r>
                      <w:r w:rsidR="007B719A">
                        <w:rPr>
                          <w:color w:val="0B4A72" w:themeColor="text2"/>
                          <w:sz w:val="16"/>
                          <w:szCs w:val="15"/>
                          <w:lang w:val="en-CA"/>
                        </w:rPr>
                        <w:t xml:space="preserve">| </w:t>
                      </w:r>
                      <w:r w:rsidR="007B719A" w:rsidRPr="007B719A">
                        <w:rPr>
                          <w:b/>
                          <w:bCs/>
                          <w:color w:val="4395C8" w:themeColor="accent1"/>
                          <w:sz w:val="16"/>
                          <w:szCs w:val="15"/>
                          <w:lang w:val="en-CA"/>
                        </w:rPr>
                        <w:t>myupp.ca</w:t>
                      </w:r>
                    </w:p>
                  </w:txbxContent>
                </v:textbox>
              </v:shape>
            </w:pict>
          </mc:Fallback>
        </mc:AlternateContent>
      </w:r>
      <w:r>
        <w:rPr>
          <w:b/>
          <w:bCs/>
          <w:noProof/>
          <w:color w:val="E98286" w:themeColor="accent3"/>
          <w:sz w:val="16"/>
          <w:szCs w:val="16"/>
          <w:lang w:val="en-CA"/>
        </w:rPr>
        <mc:AlternateContent>
          <mc:Choice Requires="wps">
            <w:drawing>
              <wp:anchor distT="0" distB="0" distL="114300" distR="114300" simplePos="0" relativeHeight="251658240" behindDoc="0" locked="0" layoutInCell="1" allowOverlap="1" wp14:anchorId="1B54C9CB" wp14:editId="3B430048">
                <wp:simplePos x="0" y="0"/>
                <wp:positionH relativeFrom="column">
                  <wp:posOffset>-14605</wp:posOffset>
                </wp:positionH>
                <wp:positionV relativeFrom="paragraph">
                  <wp:posOffset>431800</wp:posOffset>
                </wp:positionV>
                <wp:extent cx="69564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956425" cy="0"/>
                        </a:xfrm>
                        <a:prstGeom prst="line">
                          <a:avLst/>
                        </a:prstGeom>
                        <a:ln w="3175">
                          <a:solidFill>
                            <a:srgbClr val="193C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0F368E"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34pt" to="546.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" strokecolor="#193c51" strokeweight=".25pt"/>
            </w:pict>
          </mc:Fallback>
        </mc:AlternateContent>
      </w:r>
      <w:r>
        <w:rPr>
          <w:b/>
          <w:bCs/>
          <w:noProof/>
          <w:color w:val="E98286" w:themeColor="accent3"/>
          <w:sz w:val="16"/>
          <w:szCs w:val="16"/>
          <w:lang w:val="en-CA"/>
        </w:rPr>
        <w:drawing>
          <wp:inline distT="0" distB="0" distL="0" distR="0" wp14:anchorId="19D2442C" wp14:editId="31259BD6">
            <wp:extent cx="1301265" cy="260253"/>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84327" cy="276865"/>
                    </a:xfrm>
                    <a:prstGeom prst="rect">
                      <a:avLst/>
                    </a:prstGeom>
                  </pic:spPr>
                </pic:pic>
              </a:graphicData>
            </a:graphic>
          </wp:inline>
        </w:drawing>
      </w:r>
    </w:p>
    <w:p w14:paraId="7C8DC39D" w14:textId="77777777" w:rsidR="008C24D8" w:rsidRDefault="008C24D8" w:rsidP="004E1DB8">
      <w:pPr>
        <w:rPr>
          <w:b/>
          <w:bCs/>
          <w:color w:val="E98286" w:themeColor="accent3"/>
          <w:sz w:val="16"/>
          <w:szCs w:val="16"/>
          <w:lang w:val="en-CA"/>
        </w:rPr>
      </w:pPr>
    </w:p>
    <w:p w14:paraId="7ACC1B7B" w14:textId="6E8289B4" w:rsidR="001E71C3" w:rsidRDefault="00CA7369" w:rsidP="001E71C3">
      <w:pPr>
        <w:spacing w:after="240"/>
        <w:rPr>
          <w:b/>
          <w:bCs/>
          <w:color w:val="E98286" w:themeColor="accent3"/>
          <w:sz w:val="20"/>
          <w:szCs w:val="20"/>
          <w:lang w:val="en-CA"/>
        </w:rPr>
      </w:pPr>
      <w:r>
        <w:rPr>
          <w:b/>
          <w:bCs/>
          <w:color w:val="E98286" w:themeColor="accent3"/>
          <w:sz w:val="20"/>
          <w:szCs w:val="20"/>
          <w:lang w:val="en-CA"/>
        </w:rPr>
        <w:t>Pension Administration and Member Services Transition</w:t>
      </w:r>
      <w:r w:rsidR="005B441B">
        <w:rPr>
          <w:b/>
          <w:bCs/>
          <w:color w:val="E98286" w:themeColor="accent3"/>
          <w:sz w:val="20"/>
          <w:szCs w:val="20"/>
          <w:lang w:val="en-CA"/>
        </w:rPr>
        <w:t xml:space="preserve"> to UPP</w:t>
      </w:r>
      <w:r w:rsidR="001E71C3">
        <w:rPr>
          <w:b/>
          <w:bCs/>
          <w:color w:val="E98286" w:themeColor="accent3"/>
          <w:sz w:val="20"/>
          <w:szCs w:val="20"/>
          <w:lang w:val="en-CA"/>
        </w:rPr>
        <w:br/>
      </w:r>
    </w:p>
    <w:p w14:paraId="37ABF47C" w14:textId="77777777" w:rsidR="007A1941" w:rsidRPr="00197865" w:rsidRDefault="007A1941" w:rsidP="007A1941">
      <w:pPr>
        <w:spacing w:before="0" w:after="0"/>
        <w:rPr>
          <w:rFonts w:ascii="Century Gothic" w:hAnsi="Century Gothic"/>
          <w:b/>
          <w:bCs/>
          <w:color w:val="4395C8" w:themeColor="accent1"/>
          <w:sz w:val="20"/>
          <w:szCs w:val="20"/>
        </w:rPr>
      </w:pPr>
      <w:r w:rsidRPr="00197865">
        <w:rPr>
          <w:rFonts w:ascii="Century Gothic" w:hAnsi="Century Gothic"/>
          <w:b/>
          <w:bCs/>
          <w:color w:val="4395C8" w:themeColor="accent1"/>
          <w:sz w:val="20"/>
          <w:szCs w:val="20"/>
        </w:rPr>
        <w:t>Background</w:t>
      </w:r>
    </w:p>
    <w:p w14:paraId="01C428F5" w14:textId="6743200D" w:rsidR="000D208D" w:rsidRPr="006D3907" w:rsidRDefault="000D208D" w:rsidP="000D208D">
      <w:pPr>
        <w:rPr>
          <w:rFonts w:ascii="Century Gothic" w:hAnsi="Century Gothic"/>
          <w:sz w:val="20"/>
          <w:szCs w:val="20"/>
        </w:rPr>
      </w:pPr>
      <w:r>
        <w:rPr>
          <w:rFonts w:ascii="Century Gothic" w:hAnsi="Century Gothic"/>
          <w:sz w:val="20"/>
          <w:szCs w:val="20"/>
        </w:rPr>
        <w:t>In fall 2024</w:t>
      </w:r>
      <w:r w:rsidRPr="00E90977">
        <w:rPr>
          <w:rFonts w:ascii="Century Gothic" w:hAnsi="Century Gothic"/>
          <w:sz w:val="20"/>
          <w:szCs w:val="20"/>
        </w:rPr>
        <w:t xml:space="preserve">, </w:t>
      </w:r>
      <w:r w:rsidR="004267BC">
        <w:rPr>
          <w:rFonts w:ascii="Century Gothic" w:hAnsi="Century Gothic"/>
          <w:sz w:val="20"/>
          <w:szCs w:val="20"/>
        </w:rPr>
        <w:t xml:space="preserve">the </w:t>
      </w:r>
      <w:r w:rsidR="00365D43">
        <w:rPr>
          <w:rFonts w:ascii="Century Gothic" w:hAnsi="Century Gothic"/>
          <w:sz w:val="20"/>
          <w:szCs w:val="20"/>
        </w:rPr>
        <w:t>administration of pension</w:t>
      </w:r>
      <w:r w:rsidR="004267BC">
        <w:rPr>
          <w:rFonts w:ascii="Century Gothic" w:hAnsi="Century Gothic"/>
          <w:sz w:val="20"/>
          <w:szCs w:val="20"/>
        </w:rPr>
        <w:t>s and member</w:t>
      </w:r>
      <w:r w:rsidR="00365D43">
        <w:rPr>
          <w:rFonts w:ascii="Century Gothic" w:hAnsi="Century Gothic"/>
          <w:sz w:val="20"/>
          <w:szCs w:val="20"/>
        </w:rPr>
        <w:t xml:space="preserve"> </w:t>
      </w:r>
      <w:r w:rsidR="004267BC">
        <w:rPr>
          <w:rFonts w:ascii="Century Gothic" w:hAnsi="Century Gothic"/>
          <w:sz w:val="20"/>
          <w:szCs w:val="20"/>
        </w:rPr>
        <w:t>services is transitioning to UPP</w:t>
      </w:r>
      <w:r w:rsidRPr="00E90977">
        <w:rPr>
          <w:rFonts w:ascii="Century Gothic" w:hAnsi="Century Gothic"/>
          <w:sz w:val="20"/>
          <w:szCs w:val="20"/>
        </w:rPr>
        <w:t xml:space="preserve">. </w:t>
      </w:r>
      <w:r w:rsidRPr="006D3907">
        <w:rPr>
          <w:rFonts w:ascii="Century Gothic" w:hAnsi="Century Gothic"/>
          <w:sz w:val="20"/>
          <w:szCs w:val="20"/>
        </w:rPr>
        <w:t>As part of our commitment to support</w:t>
      </w:r>
      <w:r>
        <w:rPr>
          <w:rFonts w:ascii="Century Gothic" w:hAnsi="Century Gothic"/>
          <w:sz w:val="20"/>
          <w:szCs w:val="20"/>
        </w:rPr>
        <w:t>ing</w:t>
      </w:r>
      <w:r w:rsidRPr="006D3907">
        <w:rPr>
          <w:rFonts w:ascii="Century Gothic" w:hAnsi="Century Gothic"/>
          <w:sz w:val="20"/>
          <w:szCs w:val="20"/>
        </w:rPr>
        <w:t xml:space="preserve"> members throughout the process, we’ve developed a set of materials </w:t>
      </w:r>
      <w:r>
        <w:rPr>
          <w:rFonts w:ascii="Century Gothic" w:hAnsi="Century Gothic"/>
          <w:sz w:val="20"/>
          <w:szCs w:val="20"/>
        </w:rPr>
        <w:t>organizations</w:t>
      </w:r>
      <w:r w:rsidRPr="006D3907">
        <w:rPr>
          <w:rFonts w:ascii="Century Gothic" w:hAnsi="Century Gothic"/>
          <w:sz w:val="20"/>
          <w:szCs w:val="20"/>
        </w:rPr>
        <w:t xml:space="preserve"> can share to help spread the word and help members prepare for the transition. </w:t>
      </w:r>
    </w:p>
    <w:p w14:paraId="5ACF0E3D" w14:textId="48F0E66D" w:rsidR="007A1941" w:rsidRDefault="000526FF" w:rsidP="007A1941">
      <w:pPr>
        <w:spacing w:before="0" w:after="0"/>
        <w:rPr>
          <w:rFonts w:ascii="Century Gothic" w:hAnsi="Century Gothic"/>
          <w:color w:val="auto"/>
          <w:sz w:val="20"/>
          <w:szCs w:val="20"/>
        </w:rPr>
      </w:pPr>
      <w:r>
        <w:rPr>
          <w:rFonts w:ascii="Century Gothic" w:hAnsi="Century Gothic"/>
          <w:color w:val="auto"/>
          <w:sz w:val="20"/>
          <w:szCs w:val="20"/>
        </w:rPr>
        <w:t>These materials provide</w:t>
      </w:r>
      <w:r w:rsidR="00C37F8B">
        <w:rPr>
          <w:rFonts w:ascii="Century Gothic" w:hAnsi="Century Gothic"/>
          <w:color w:val="auto"/>
          <w:sz w:val="20"/>
          <w:szCs w:val="20"/>
        </w:rPr>
        <w:t xml:space="preserve"> important information</w:t>
      </w:r>
      <w:r w:rsidR="00AC354F">
        <w:rPr>
          <w:rFonts w:ascii="Century Gothic" w:hAnsi="Century Gothic"/>
          <w:color w:val="auto"/>
          <w:sz w:val="20"/>
          <w:szCs w:val="20"/>
        </w:rPr>
        <w:t xml:space="preserve"> to members</w:t>
      </w:r>
      <w:r w:rsidR="005260B6">
        <w:rPr>
          <w:rFonts w:ascii="Century Gothic" w:hAnsi="Century Gothic"/>
          <w:color w:val="auto"/>
          <w:sz w:val="20"/>
          <w:szCs w:val="20"/>
        </w:rPr>
        <w:t xml:space="preserve"> in an easily digestible format</w:t>
      </w:r>
      <w:r w:rsidR="00AC354F">
        <w:rPr>
          <w:rFonts w:ascii="Century Gothic" w:hAnsi="Century Gothic"/>
          <w:color w:val="auto"/>
          <w:sz w:val="20"/>
          <w:szCs w:val="20"/>
        </w:rPr>
        <w:t xml:space="preserve"> and drives members to a new </w:t>
      </w:r>
      <w:hyperlink r:id="rId13" w:history="1">
        <w:r w:rsidR="00AC354F" w:rsidRPr="009706DE">
          <w:rPr>
            <w:rStyle w:val="Hyperlink"/>
            <w:rFonts w:ascii="Century Gothic" w:hAnsi="Century Gothic"/>
            <w:sz w:val="20"/>
            <w:szCs w:val="20"/>
          </w:rPr>
          <w:t>Member Experience</w:t>
        </w:r>
      </w:hyperlink>
      <w:r w:rsidR="00AC354F">
        <w:rPr>
          <w:rFonts w:ascii="Century Gothic" w:hAnsi="Century Gothic"/>
          <w:color w:val="auto"/>
          <w:sz w:val="20"/>
          <w:szCs w:val="20"/>
        </w:rPr>
        <w:t xml:space="preserve"> page o</w:t>
      </w:r>
      <w:r w:rsidR="009706DE">
        <w:rPr>
          <w:rFonts w:ascii="Century Gothic" w:hAnsi="Century Gothic"/>
          <w:color w:val="auto"/>
          <w:sz w:val="20"/>
          <w:szCs w:val="20"/>
        </w:rPr>
        <w:t>n</w:t>
      </w:r>
      <w:r w:rsidR="00AC354F">
        <w:rPr>
          <w:rFonts w:ascii="Century Gothic" w:hAnsi="Century Gothic"/>
          <w:color w:val="auto"/>
          <w:sz w:val="20"/>
          <w:szCs w:val="20"/>
        </w:rPr>
        <w:t xml:space="preserve"> UPP’s website </w:t>
      </w:r>
    </w:p>
    <w:p w14:paraId="45F52426" w14:textId="77777777" w:rsidR="005963A3" w:rsidRPr="005963A3" w:rsidRDefault="005963A3" w:rsidP="005963A3">
      <w:pPr>
        <w:spacing w:before="0" w:after="0"/>
        <w:rPr>
          <w:rFonts w:ascii="Century Gothic" w:hAnsi="Century Gothic"/>
          <w:i/>
          <w:iCs/>
          <w:color w:val="404040" w:themeColor="text1" w:themeTint="BF"/>
          <w:sz w:val="20"/>
          <w:szCs w:val="20"/>
        </w:rPr>
      </w:pPr>
    </w:p>
    <w:p w14:paraId="56B9CC59" w14:textId="77777777" w:rsidR="00DE526F" w:rsidRDefault="007A1941" w:rsidP="009F6D87">
      <w:pPr>
        <w:spacing w:before="0" w:after="0"/>
        <w:rPr>
          <w:rFonts w:ascii="Century Gothic" w:hAnsi="Century Gothic" w:cstheme="minorHAnsi"/>
          <w:color w:val="404040" w:themeColor="text1" w:themeTint="BF"/>
          <w:sz w:val="20"/>
          <w:szCs w:val="20"/>
        </w:rPr>
      </w:pPr>
      <w:r w:rsidRPr="00197865">
        <w:rPr>
          <w:rFonts w:ascii="Century Gothic" w:hAnsi="Century Gothic"/>
          <w:b/>
          <w:bCs/>
          <w:color w:val="4395C8" w:themeColor="accent1"/>
          <w:sz w:val="20"/>
          <w:szCs w:val="20"/>
        </w:rPr>
        <w:t>Key UPP Contact</w:t>
      </w:r>
      <w:r>
        <w:rPr>
          <w:rFonts w:ascii="Century Gothic" w:hAnsi="Century Gothic" w:cstheme="minorHAnsi"/>
          <w:b/>
          <w:bCs/>
          <w:color w:val="404040" w:themeColor="text1" w:themeTint="BF"/>
          <w:sz w:val="20"/>
          <w:szCs w:val="20"/>
        </w:rPr>
        <w:br/>
      </w:r>
      <w:r w:rsidR="00DE526F">
        <w:rPr>
          <w:rFonts w:ascii="Century Gothic" w:hAnsi="Century Gothic" w:cstheme="minorHAnsi"/>
          <w:color w:val="404040" w:themeColor="text1" w:themeTint="BF"/>
          <w:sz w:val="20"/>
          <w:szCs w:val="20"/>
        </w:rPr>
        <w:t>Jorge Soto</w:t>
      </w:r>
    </w:p>
    <w:p w14:paraId="7893D5BE" w14:textId="5354437D" w:rsidR="003873C6" w:rsidRPr="00AA6C22" w:rsidRDefault="00DE526F" w:rsidP="009F6D87">
      <w:pPr>
        <w:spacing w:before="0" w:after="0"/>
        <w:rPr>
          <w:rFonts w:ascii="Century Gothic" w:hAnsi="Century Gothic" w:cstheme="minorHAnsi"/>
          <w:b/>
          <w:bCs/>
          <w:color w:val="404040" w:themeColor="text1" w:themeTint="BF"/>
          <w:sz w:val="20"/>
          <w:szCs w:val="20"/>
        </w:rPr>
      </w:pPr>
      <w:r>
        <w:rPr>
          <w:rFonts w:ascii="Century Gothic" w:hAnsi="Century Gothic" w:cstheme="minorHAnsi"/>
          <w:color w:val="404040" w:themeColor="text1" w:themeTint="BF"/>
          <w:sz w:val="20"/>
          <w:szCs w:val="20"/>
        </w:rPr>
        <w:t>Associate Director, Pension Communications</w:t>
      </w:r>
      <w:r w:rsidR="007A1941">
        <w:rPr>
          <w:rFonts w:ascii="Century Gothic" w:hAnsi="Century Gothic" w:cstheme="minorHAnsi"/>
          <w:color w:val="404040" w:themeColor="text1" w:themeTint="BF"/>
          <w:sz w:val="20"/>
          <w:szCs w:val="20"/>
        </w:rPr>
        <w:br/>
      </w:r>
      <w:r w:rsidR="00D132DE" w:rsidRPr="00D132DE">
        <w:rPr>
          <w:rFonts w:ascii="Century Gothic" w:hAnsi="Century Gothic" w:cstheme="minorHAnsi"/>
          <w:color w:val="404040" w:themeColor="text1" w:themeTint="BF"/>
          <w:sz w:val="20"/>
          <w:szCs w:val="20"/>
        </w:rPr>
        <w:t>416-709-1746</w:t>
      </w:r>
      <w:r w:rsidR="007A1941">
        <w:rPr>
          <w:rFonts w:ascii="Century Gothic" w:hAnsi="Century Gothic" w:cstheme="minorHAnsi"/>
          <w:color w:val="404040" w:themeColor="text1" w:themeTint="BF"/>
          <w:sz w:val="20"/>
          <w:szCs w:val="20"/>
        </w:rPr>
        <w:br/>
      </w:r>
      <w:hyperlink r:id="rId14" w:history="1">
        <w:r w:rsidR="00D132DE" w:rsidRPr="006D3D26">
          <w:rPr>
            <w:rStyle w:val="Hyperlink"/>
            <w:rFonts w:ascii="Century Gothic" w:hAnsi="Century Gothic" w:cstheme="minorHAnsi"/>
            <w:sz w:val="20"/>
            <w:szCs w:val="20"/>
          </w:rPr>
          <w:t>jorge.soto@universitypensionplan.ca</w:t>
        </w:r>
      </w:hyperlink>
      <w:r w:rsidR="007A1941">
        <w:rPr>
          <w:rFonts w:ascii="Century Gothic" w:hAnsi="Century Gothic" w:cstheme="minorHAnsi"/>
          <w:color w:val="404040" w:themeColor="text1" w:themeTint="BF"/>
          <w:sz w:val="20"/>
          <w:szCs w:val="20"/>
        </w:rPr>
        <w:t xml:space="preserve"> </w:t>
      </w:r>
    </w:p>
    <w:p w14:paraId="34EFF6CB" w14:textId="77777777" w:rsidR="00067CE3" w:rsidRPr="00067CE3" w:rsidRDefault="00067CE3" w:rsidP="00067CE3">
      <w:pPr>
        <w:pStyle w:val="ListParagraph"/>
        <w:spacing w:before="0" w:after="0"/>
        <w:rPr>
          <w:rFonts w:ascii="Century Gothic" w:hAnsi="Century Gothic"/>
          <w:color w:val="404040" w:themeColor="text1" w:themeTint="BF"/>
          <w:sz w:val="20"/>
          <w:szCs w:val="20"/>
        </w:rPr>
      </w:pPr>
    </w:p>
    <w:p w14:paraId="222E3820" w14:textId="67859B31" w:rsidR="00FF3520" w:rsidRDefault="004426B4" w:rsidP="009F6D87">
      <w:pPr>
        <w:spacing w:before="0"/>
        <w:rPr>
          <w:rFonts w:ascii="Century Gothic" w:hAnsi="Century Gothic"/>
          <w:b/>
          <w:bCs/>
          <w:color w:val="4395C8" w:themeColor="accent1"/>
          <w:sz w:val="20"/>
          <w:szCs w:val="20"/>
        </w:rPr>
      </w:pPr>
      <w:r>
        <w:rPr>
          <w:rFonts w:ascii="Century Gothic" w:hAnsi="Century Gothic"/>
          <w:b/>
          <w:bCs/>
          <w:color w:val="4395C8" w:themeColor="accent1"/>
          <w:sz w:val="20"/>
          <w:szCs w:val="20"/>
        </w:rPr>
        <w:t>Speaking points</w:t>
      </w:r>
    </w:p>
    <w:p w14:paraId="3B975F9C" w14:textId="77777777" w:rsidR="00B706D7" w:rsidRPr="00B706D7" w:rsidRDefault="00B706D7" w:rsidP="00B706D7">
      <w:pPr>
        <w:spacing w:before="0"/>
        <w:rPr>
          <w:rFonts w:ascii="Century Gothic" w:hAnsi="Century Gothic"/>
          <w:color w:val="4395C8" w:themeColor="accent1"/>
          <w:sz w:val="20"/>
          <w:szCs w:val="20"/>
          <w:lang w:val="en-CA"/>
        </w:rPr>
      </w:pPr>
      <w:r w:rsidRPr="00B706D7">
        <w:rPr>
          <w:rFonts w:ascii="Century Gothic" w:hAnsi="Century Gothic"/>
          <w:i/>
          <w:iCs/>
          <w:color w:val="auto"/>
          <w:sz w:val="20"/>
          <w:szCs w:val="20"/>
          <w:lang w:val="en-CA"/>
        </w:rPr>
        <w:t xml:space="preserve">About UPP Member Services transition </w:t>
      </w:r>
    </w:p>
    <w:p w14:paraId="393BB292" w14:textId="3779C85E" w:rsidR="00B706D7" w:rsidRPr="00B706D7" w:rsidRDefault="00B706D7" w:rsidP="00B706D7">
      <w:pPr>
        <w:pStyle w:val="ListParagraph"/>
        <w:numPr>
          <w:ilvl w:val="0"/>
          <w:numId w:val="45"/>
        </w:numPr>
        <w:rPr>
          <w:rStyle w:val="normaltextrun"/>
          <w:color w:val="2B2A2A"/>
          <w:shd w:val="clear" w:color="auto" w:fill="FFFFFF"/>
        </w:rPr>
      </w:pPr>
      <w:r w:rsidRPr="00B706D7">
        <w:rPr>
          <w:rStyle w:val="normaltextrun"/>
          <w:color w:val="2B2A2A"/>
          <w:shd w:val="clear" w:color="auto" w:fill="FFFFFF"/>
        </w:rPr>
        <w:t xml:space="preserve">In </w:t>
      </w:r>
      <w:r w:rsidR="00311A01">
        <w:rPr>
          <w:rStyle w:val="normaltextrun"/>
          <w:color w:val="2B2A2A"/>
          <w:shd w:val="clear" w:color="auto" w:fill="FFFFFF"/>
        </w:rPr>
        <w:t xml:space="preserve">fall </w:t>
      </w:r>
      <w:r w:rsidRPr="00B706D7">
        <w:rPr>
          <w:rStyle w:val="normaltextrun"/>
          <w:color w:val="2B2A2A"/>
          <w:shd w:val="clear" w:color="auto" w:fill="FFFFFF"/>
        </w:rPr>
        <w:t xml:space="preserve">2024, UPP will roll out its new member service experience, </w:t>
      </w:r>
      <w:r w:rsidR="008477F2">
        <w:rPr>
          <w:rStyle w:val="normaltextrun"/>
          <w:color w:val="2B2A2A"/>
          <w:shd w:val="clear" w:color="auto" w:fill="FFFFFF"/>
        </w:rPr>
        <w:t>created</w:t>
      </w:r>
      <w:r w:rsidRPr="00B706D7">
        <w:rPr>
          <w:rStyle w:val="normaltextrun"/>
          <w:color w:val="2B2A2A"/>
          <w:shd w:val="clear" w:color="auto" w:fill="FFFFFF"/>
        </w:rPr>
        <w:t xml:space="preserve"> using direct insights and input from members.</w:t>
      </w:r>
    </w:p>
    <w:p w14:paraId="423E6F25" w14:textId="77777777" w:rsidR="00B706D7" w:rsidRPr="00B706D7" w:rsidRDefault="00B706D7" w:rsidP="00B706D7">
      <w:pPr>
        <w:pStyle w:val="ListParagraph"/>
        <w:numPr>
          <w:ilvl w:val="0"/>
          <w:numId w:val="45"/>
        </w:numPr>
        <w:rPr>
          <w:rStyle w:val="normaltextrun"/>
          <w:color w:val="2B2A2A"/>
          <w:shd w:val="clear" w:color="auto" w:fill="FFFFFF"/>
        </w:rPr>
      </w:pPr>
      <w:r w:rsidRPr="00B706D7">
        <w:rPr>
          <w:rStyle w:val="normaltextrun"/>
          <w:color w:val="2B2A2A"/>
          <w:shd w:val="clear" w:color="auto" w:fill="FFFFFF"/>
        </w:rPr>
        <w:t xml:space="preserve">This means all UPP members will receive pension-related service and support from UPP’s Member Services team instead of their employers, as many do today. </w:t>
      </w:r>
    </w:p>
    <w:p w14:paraId="703AABB1" w14:textId="512EB490" w:rsidR="00B706D7" w:rsidRPr="00B706D7" w:rsidRDefault="0073578C" w:rsidP="00B706D7">
      <w:pPr>
        <w:pStyle w:val="ListParagraph"/>
        <w:numPr>
          <w:ilvl w:val="0"/>
          <w:numId w:val="45"/>
        </w:numPr>
        <w:rPr>
          <w:rStyle w:val="normaltextrun"/>
          <w:color w:val="2B2A2A"/>
          <w:shd w:val="clear" w:color="auto" w:fill="FFFFFF"/>
        </w:rPr>
      </w:pPr>
      <w:r>
        <w:rPr>
          <w:rStyle w:val="normaltextrun"/>
          <w:color w:val="2B2A2A"/>
          <w:shd w:val="clear" w:color="auto" w:fill="FFFFFF"/>
        </w:rPr>
        <w:t xml:space="preserve">One of the main components of the </w:t>
      </w:r>
      <w:r w:rsidR="00B706D7" w:rsidRPr="00B706D7">
        <w:rPr>
          <w:rStyle w:val="normaltextrun"/>
          <w:color w:val="2B2A2A"/>
          <w:shd w:val="clear" w:color="auto" w:fill="FFFFFF"/>
        </w:rPr>
        <w:t xml:space="preserve">new member service is the myUPP Member Portal, a secure digital </w:t>
      </w:r>
      <w:r>
        <w:rPr>
          <w:rStyle w:val="normaltextrun"/>
          <w:color w:val="2B2A2A"/>
          <w:shd w:val="clear" w:color="auto" w:fill="FFFFFF"/>
        </w:rPr>
        <w:t>platform</w:t>
      </w:r>
      <w:r w:rsidR="00B706D7" w:rsidRPr="00B706D7">
        <w:rPr>
          <w:rStyle w:val="normaltextrun"/>
          <w:color w:val="2B2A2A"/>
          <w:shd w:val="clear" w:color="auto" w:fill="FFFFFF"/>
        </w:rPr>
        <w:t xml:space="preserve"> where members can run pension estimates, update personal information, and interact with UPP’s Member Services team.  </w:t>
      </w:r>
    </w:p>
    <w:p w14:paraId="6A1BCC24" w14:textId="644E6863" w:rsidR="00311A01" w:rsidRPr="00636F16" w:rsidRDefault="00B706D7" w:rsidP="00311A01">
      <w:pPr>
        <w:pStyle w:val="ListParagraph"/>
        <w:numPr>
          <w:ilvl w:val="0"/>
          <w:numId w:val="45"/>
        </w:numPr>
        <w:rPr>
          <w:rStyle w:val="normaltextrun"/>
          <w:rFonts w:ascii="Century Gothic" w:hAnsi="Century Gothic"/>
          <w:i/>
          <w:iCs/>
          <w:color w:val="auto"/>
          <w:sz w:val="20"/>
          <w:szCs w:val="20"/>
          <w:lang w:val="en-CA"/>
        </w:rPr>
      </w:pPr>
      <w:r w:rsidRPr="00B706D7">
        <w:rPr>
          <w:rStyle w:val="normaltextrun"/>
          <w:color w:val="2B2A2A"/>
          <w:shd w:val="clear" w:color="auto" w:fill="FFFFFF"/>
        </w:rPr>
        <w:t xml:space="preserve">Any member </w:t>
      </w:r>
      <w:r w:rsidR="00CF4C0A">
        <w:rPr>
          <w:rStyle w:val="normaltextrun"/>
          <w:color w:val="2B2A2A"/>
          <w:shd w:val="clear" w:color="auto" w:fill="FFFFFF"/>
        </w:rPr>
        <w:t>going through</w:t>
      </w:r>
      <w:r w:rsidRPr="00B706D7">
        <w:rPr>
          <w:rStyle w:val="normaltextrun"/>
          <w:color w:val="2B2A2A"/>
          <w:shd w:val="clear" w:color="auto" w:fill="FFFFFF"/>
        </w:rPr>
        <w:t xml:space="preserve"> a pension-related event during the transition will receive direct support from UP</w:t>
      </w:r>
      <w:r w:rsidR="00CF4C0A">
        <w:rPr>
          <w:rStyle w:val="normaltextrun"/>
          <w:color w:val="2B2A2A"/>
          <w:shd w:val="clear" w:color="auto" w:fill="FFFFFF"/>
        </w:rPr>
        <w:t>P</w:t>
      </w:r>
      <w:r w:rsidRPr="00B706D7">
        <w:rPr>
          <w:rStyle w:val="normaltextrun"/>
          <w:color w:val="2B2A2A"/>
          <w:shd w:val="clear" w:color="auto" w:fill="FFFFFF"/>
        </w:rPr>
        <w:t>.</w:t>
      </w:r>
      <w:r w:rsidR="00CF4C0A">
        <w:rPr>
          <w:rStyle w:val="normaltextrun"/>
          <w:color w:val="2B2A2A"/>
          <w:shd w:val="clear" w:color="auto" w:fill="FFFFFF"/>
        </w:rPr>
        <w:t xml:space="preserve"> </w:t>
      </w:r>
      <w:r w:rsidR="001022EE">
        <w:rPr>
          <w:rStyle w:val="normaltextrun"/>
          <w:color w:val="2B2A2A"/>
          <w:shd w:val="clear" w:color="auto" w:fill="FFFFFF"/>
        </w:rPr>
        <w:t xml:space="preserve">UPP will have a list of these members and will reach out to them directly. If you receive any questions </w:t>
      </w:r>
      <w:r w:rsidR="003277C1">
        <w:rPr>
          <w:rStyle w:val="normaltextrun"/>
          <w:color w:val="2B2A2A"/>
          <w:shd w:val="clear" w:color="auto" w:fill="FFFFFF"/>
        </w:rPr>
        <w:t>from</w:t>
      </w:r>
      <w:r w:rsidR="001022EE">
        <w:rPr>
          <w:rStyle w:val="normaltextrun"/>
          <w:color w:val="2B2A2A"/>
          <w:shd w:val="clear" w:color="auto" w:fill="FFFFFF"/>
        </w:rPr>
        <w:t xml:space="preserve"> these members, please ask them to contact UPP directly.</w:t>
      </w:r>
      <w:r w:rsidRPr="00B706D7">
        <w:rPr>
          <w:rStyle w:val="normaltextrun"/>
          <w:color w:val="2B2A2A"/>
          <w:shd w:val="clear" w:color="auto" w:fill="FFFFFF"/>
        </w:rPr>
        <w:t xml:space="preserve"> </w:t>
      </w:r>
    </w:p>
    <w:p w14:paraId="6BC7B21F" w14:textId="77777777" w:rsidR="00636F16" w:rsidRPr="00792902" w:rsidRDefault="00636F16" w:rsidP="00636F16">
      <w:pPr>
        <w:pStyle w:val="ListParagraph"/>
        <w:numPr>
          <w:ilvl w:val="0"/>
          <w:numId w:val="45"/>
        </w:numPr>
        <w:rPr>
          <w:rStyle w:val="normaltextrun"/>
          <w:rFonts w:ascii="Century Gothic" w:hAnsi="Century Gothic" w:cstheme="minorHAnsi"/>
          <w:i/>
          <w:iCs/>
          <w:color w:val="404040" w:themeColor="text1" w:themeTint="BF"/>
          <w:sz w:val="20"/>
          <w:szCs w:val="20"/>
        </w:rPr>
      </w:pPr>
      <w:r>
        <w:rPr>
          <w:rStyle w:val="normaltextrun"/>
          <w:rFonts w:ascii="Century Gothic" w:hAnsi="Century Gothic"/>
          <w:color w:val="2B2A2A"/>
          <w:sz w:val="20"/>
          <w:szCs w:val="20"/>
          <w:shd w:val="clear" w:color="auto" w:fill="FFFFFF"/>
        </w:rPr>
        <w:t xml:space="preserve">Further details, including information sessions and registration details will be provided throughout 2024. </w:t>
      </w:r>
    </w:p>
    <w:p w14:paraId="1A517C91" w14:textId="0EF0F675" w:rsidR="00792902" w:rsidRPr="001437E7" w:rsidRDefault="00792902" w:rsidP="00636F16">
      <w:pPr>
        <w:pStyle w:val="ListParagraph"/>
        <w:numPr>
          <w:ilvl w:val="0"/>
          <w:numId w:val="45"/>
        </w:numPr>
        <w:rPr>
          <w:rFonts w:ascii="Century Gothic" w:hAnsi="Century Gothic" w:cstheme="minorHAnsi"/>
          <w:i/>
          <w:iCs/>
          <w:color w:val="404040" w:themeColor="text1" w:themeTint="BF"/>
          <w:sz w:val="20"/>
          <w:szCs w:val="20"/>
        </w:rPr>
      </w:pPr>
      <w:r>
        <w:t>Visit the new Member Experience page at myupp.ca/members/experience to learn more.</w:t>
      </w:r>
    </w:p>
    <w:p w14:paraId="009432B0" w14:textId="785B8575" w:rsidR="00B706D7" w:rsidRPr="00311A01" w:rsidRDefault="00B706D7" w:rsidP="00311A01">
      <w:pPr>
        <w:rPr>
          <w:rFonts w:ascii="Century Gothic" w:hAnsi="Century Gothic"/>
          <w:i/>
          <w:iCs/>
          <w:color w:val="auto"/>
          <w:sz w:val="20"/>
          <w:szCs w:val="20"/>
          <w:lang w:val="en-CA"/>
        </w:rPr>
      </w:pPr>
      <w:r w:rsidRPr="00311A01">
        <w:rPr>
          <w:rFonts w:ascii="Century Gothic" w:hAnsi="Century Gothic"/>
          <w:i/>
          <w:iCs/>
          <w:color w:val="auto"/>
          <w:sz w:val="20"/>
          <w:szCs w:val="20"/>
          <w:lang w:val="en-CA"/>
        </w:rPr>
        <w:t>About UPP’s Member Service experience</w:t>
      </w:r>
    </w:p>
    <w:p w14:paraId="50693745" w14:textId="2F078D76" w:rsidR="00B706D7" w:rsidRPr="00B706D7" w:rsidRDefault="00B706D7" w:rsidP="00B706D7">
      <w:pPr>
        <w:pStyle w:val="ListParagraph"/>
        <w:numPr>
          <w:ilvl w:val="0"/>
          <w:numId w:val="45"/>
        </w:numPr>
        <w:rPr>
          <w:rStyle w:val="normaltextrun"/>
          <w:color w:val="2B2A2A"/>
          <w:shd w:val="clear" w:color="auto" w:fill="FFFFFF"/>
        </w:rPr>
      </w:pPr>
      <w:r w:rsidRPr="00B706D7">
        <w:rPr>
          <w:rStyle w:val="normaltextrun"/>
          <w:color w:val="2B2A2A"/>
          <w:shd w:val="clear" w:color="auto" w:fill="FFFFFF"/>
        </w:rPr>
        <w:t xml:space="preserve">Starting in fall 2024, UPP members will receive support from a dedicated team of </w:t>
      </w:r>
      <w:r w:rsidR="00311A01">
        <w:rPr>
          <w:rStyle w:val="normaltextrun"/>
          <w:color w:val="2B2A2A"/>
          <w:shd w:val="clear" w:color="auto" w:fill="FFFFFF"/>
        </w:rPr>
        <w:t xml:space="preserve">UPP </w:t>
      </w:r>
      <w:r w:rsidRPr="00B706D7">
        <w:rPr>
          <w:rStyle w:val="normaltextrun"/>
          <w:color w:val="2B2A2A"/>
          <w:shd w:val="clear" w:color="auto" w:fill="FFFFFF"/>
        </w:rPr>
        <w:t xml:space="preserve">pension experts. </w:t>
      </w:r>
    </w:p>
    <w:p w14:paraId="6F7A27C8" w14:textId="0B701819" w:rsidR="00B706D7" w:rsidRPr="00B706D7" w:rsidRDefault="00B706D7" w:rsidP="00B706D7">
      <w:pPr>
        <w:pStyle w:val="ListParagraph"/>
        <w:numPr>
          <w:ilvl w:val="0"/>
          <w:numId w:val="45"/>
        </w:numPr>
        <w:rPr>
          <w:rStyle w:val="normaltextrun"/>
          <w:color w:val="2B2A2A"/>
          <w:shd w:val="clear" w:color="auto" w:fill="FFFFFF"/>
        </w:rPr>
      </w:pPr>
      <w:r w:rsidRPr="00B706D7">
        <w:rPr>
          <w:rStyle w:val="normaltextrun"/>
          <w:color w:val="2B2A2A"/>
          <w:shd w:val="clear" w:color="auto" w:fill="FFFFFF"/>
        </w:rPr>
        <w:t xml:space="preserve">From major life events such as changing employers, preparing to retire and planning for loved ones, UPP’s Member Services team will be there </w:t>
      </w:r>
      <w:r w:rsidR="001022EE">
        <w:rPr>
          <w:rStyle w:val="normaltextrun"/>
          <w:color w:val="2B2A2A"/>
          <w:shd w:val="clear" w:color="auto" w:fill="FFFFFF"/>
        </w:rPr>
        <w:t>to answer questions and provide support.</w:t>
      </w:r>
    </w:p>
    <w:p w14:paraId="3C552788" w14:textId="77777777" w:rsidR="00B706D7" w:rsidRPr="00B706D7" w:rsidRDefault="00B706D7" w:rsidP="00B706D7">
      <w:pPr>
        <w:pStyle w:val="ListParagraph"/>
        <w:numPr>
          <w:ilvl w:val="0"/>
          <w:numId w:val="45"/>
        </w:numPr>
        <w:rPr>
          <w:rStyle w:val="normaltextrun"/>
          <w:color w:val="2B2A2A"/>
          <w:shd w:val="clear" w:color="auto" w:fill="FFFFFF"/>
        </w:rPr>
      </w:pPr>
      <w:r w:rsidRPr="00B706D7">
        <w:rPr>
          <w:rStyle w:val="normaltextrun"/>
          <w:color w:val="2B2A2A"/>
          <w:shd w:val="clear" w:color="auto" w:fill="FFFFFF"/>
        </w:rPr>
        <w:t>Members can reach UPP using their preferred channel:</w:t>
      </w:r>
    </w:p>
    <w:p w14:paraId="29DA5A42" w14:textId="4E2C9DCC" w:rsidR="00B706D7" w:rsidRPr="00B706D7" w:rsidRDefault="00B706D7" w:rsidP="00311A01">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 xml:space="preserve">the </w:t>
      </w:r>
      <w:r w:rsidR="00311A01">
        <w:rPr>
          <w:rStyle w:val="normaltextrun"/>
          <w:color w:val="2B2A2A"/>
          <w:shd w:val="clear" w:color="auto" w:fill="FFFFFF"/>
        </w:rPr>
        <w:t>S</w:t>
      </w:r>
      <w:r w:rsidRPr="00B706D7">
        <w:rPr>
          <w:rStyle w:val="normaltextrun"/>
          <w:color w:val="2B2A2A"/>
          <w:shd w:val="clear" w:color="auto" w:fill="FFFFFF"/>
        </w:rPr>
        <w:t xml:space="preserve">ecure </w:t>
      </w:r>
      <w:r w:rsidR="00311A01">
        <w:rPr>
          <w:rStyle w:val="normaltextrun"/>
          <w:color w:val="2B2A2A"/>
          <w:shd w:val="clear" w:color="auto" w:fill="FFFFFF"/>
        </w:rPr>
        <w:t>M</w:t>
      </w:r>
      <w:r w:rsidRPr="00B706D7">
        <w:rPr>
          <w:rStyle w:val="normaltextrun"/>
          <w:color w:val="2B2A2A"/>
          <w:shd w:val="clear" w:color="auto" w:fill="FFFFFF"/>
        </w:rPr>
        <w:t>essage tool in the MyUPP Member Portal,</w:t>
      </w:r>
    </w:p>
    <w:p w14:paraId="38C56540" w14:textId="4D1B7084" w:rsidR="00B706D7" w:rsidRPr="00B706D7" w:rsidRDefault="00311A01" w:rsidP="00311A01">
      <w:pPr>
        <w:pStyle w:val="ListParagraph"/>
        <w:numPr>
          <w:ilvl w:val="1"/>
          <w:numId w:val="45"/>
        </w:numPr>
        <w:rPr>
          <w:rStyle w:val="normaltextrun"/>
          <w:color w:val="2B2A2A"/>
          <w:shd w:val="clear" w:color="auto" w:fill="FFFFFF"/>
        </w:rPr>
      </w:pPr>
      <w:r>
        <w:rPr>
          <w:rStyle w:val="normaltextrun"/>
          <w:color w:val="2B2A2A"/>
          <w:shd w:val="clear" w:color="auto" w:fill="FFFFFF"/>
        </w:rPr>
        <w:t>e</w:t>
      </w:r>
      <w:r w:rsidR="00B706D7" w:rsidRPr="00B706D7">
        <w:rPr>
          <w:rStyle w:val="normaltextrun"/>
          <w:color w:val="2B2A2A"/>
          <w:shd w:val="clear" w:color="auto" w:fill="FFFFFF"/>
        </w:rPr>
        <w:t>mail</w:t>
      </w:r>
    </w:p>
    <w:p w14:paraId="07CA28D6" w14:textId="30B85E02" w:rsidR="00B706D7" w:rsidRPr="00B706D7" w:rsidRDefault="00B706D7" w:rsidP="00311A01">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 xml:space="preserve">phone </w:t>
      </w:r>
    </w:p>
    <w:p w14:paraId="718D5263" w14:textId="77777777" w:rsidR="00B706D7" w:rsidRPr="00B706D7" w:rsidRDefault="00B706D7" w:rsidP="00B706D7">
      <w:pPr>
        <w:spacing w:before="0"/>
        <w:rPr>
          <w:rFonts w:ascii="Century Gothic" w:hAnsi="Century Gothic"/>
          <w:i/>
          <w:iCs/>
          <w:color w:val="auto"/>
          <w:sz w:val="20"/>
          <w:szCs w:val="20"/>
          <w:lang w:val="en-CA"/>
        </w:rPr>
      </w:pPr>
      <w:r w:rsidRPr="00B706D7">
        <w:rPr>
          <w:rFonts w:ascii="Century Gothic" w:hAnsi="Century Gothic"/>
          <w:i/>
          <w:iCs/>
          <w:color w:val="auto"/>
          <w:sz w:val="20"/>
          <w:szCs w:val="20"/>
          <w:lang w:val="en-CA"/>
        </w:rPr>
        <w:t>About the myUPP Member Portal</w:t>
      </w:r>
    </w:p>
    <w:p w14:paraId="559E8617" w14:textId="1BA58F48" w:rsidR="00B706D7" w:rsidRPr="00B706D7" w:rsidRDefault="00B706D7" w:rsidP="00B706D7">
      <w:pPr>
        <w:pStyle w:val="ListParagraph"/>
        <w:numPr>
          <w:ilvl w:val="0"/>
          <w:numId w:val="45"/>
        </w:numPr>
        <w:rPr>
          <w:rStyle w:val="normaltextrun"/>
          <w:color w:val="2B2A2A"/>
          <w:shd w:val="clear" w:color="auto" w:fill="FFFFFF"/>
        </w:rPr>
      </w:pPr>
      <w:r w:rsidRPr="00B706D7">
        <w:rPr>
          <w:rStyle w:val="normaltextrun"/>
          <w:color w:val="2B2A2A"/>
          <w:shd w:val="clear" w:color="auto" w:fill="FFFFFF"/>
        </w:rPr>
        <w:t xml:space="preserve">The myUPP Member Portal is a secure digital </w:t>
      </w:r>
      <w:r w:rsidR="00363914">
        <w:rPr>
          <w:rStyle w:val="normaltextrun"/>
          <w:color w:val="2B2A2A"/>
          <w:shd w:val="clear" w:color="auto" w:fill="FFFFFF"/>
        </w:rPr>
        <w:t>platform</w:t>
      </w:r>
      <w:r w:rsidRPr="00B706D7">
        <w:rPr>
          <w:rStyle w:val="normaltextrun"/>
          <w:color w:val="2B2A2A"/>
          <w:shd w:val="clear" w:color="auto" w:fill="FFFFFF"/>
        </w:rPr>
        <w:t xml:space="preserve"> with a wide range of easily accessible tools, information, and resources.</w:t>
      </w:r>
    </w:p>
    <w:p w14:paraId="3D8B1060" w14:textId="77777777" w:rsidR="00B706D7" w:rsidRPr="00B706D7" w:rsidRDefault="00B706D7" w:rsidP="00B706D7">
      <w:pPr>
        <w:pStyle w:val="ListParagraph"/>
        <w:numPr>
          <w:ilvl w:val="0"/>
          <w:numId w:val="45"/>
        </w:numPr>
        <w:rPr>
          <w:rStyle w:val="normaltextrun"/>
          <w:color w:val="2B2A2A"/>
          <w:shd w:val="clear" w:color="auto" w:fill="FFFFFF"/>
        </w:rPr>
      </w:pPr>
      <w:r w:rsidRPr="00B706D7">
        <w:rPr>
          <w:rStyle w:val="normaltextrun"/>
          <w:color w:val="2B2A2A"/>
          <w:shd w:val="clear" w:color="auto" w:fill="FFFFFF"/>
        </w:rPr>
        <w:t>Members will have the ability to:</w:t>
      </w:r>
    </w:p>
    <w:p w14:paraId="1AFFFB8F" w14:textId="77777777" w:rsidR="00B706D7" w:rsidRPr="00B706D7" w:rsidRDefault="00B706D7" w:rsidP="00B127DA">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 xml:space="preserve">plan for the future by running pension estimates for various ages, work statuses, and key dates </w:t>
      </w:r>
    </w:p>
    <w:p w14:paraId="696257C4" w14:textId="77777777" w:rsidR="00B706D7" w:rsidRPr="00B706D7" w:rsidRDefault="00B706D7" w:rsidP="00B127DA">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communicate securely with UPP Member Services</w:t>
      </w:r>
    </w:p>
    <w:p w14:paraId="7CCDEA98" w14:textId="77777777" w:rsidR="00B706D7" w:rsidRPr="00B706D7" w:rsidRDefault="00B706D7" w:rsidP="00B127DA">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receive and return documents securely and electronically</w:t>
      </w:r>
    </w:p>
    <w:p w14:paraId="02ADB4BF" w14:textId="0AF9A8FE" w:rsidR="00B706D7" w:rsidRPr="00B706D7" w:rsidRDefault="00B706D7" w:rsidP="00B127DA">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update persona</w:t>
      </w:r>
      <w:r w:rsidR="00B127DA">
        <w:rPr>
          <w:rStyle w:val="normaltextrun"/>
          <w:color w:val="2B2A2A"/>
          <w:shd w:val="clear" w:color="auto" w:fill="FFFFFF"/>
        </w:rPr>
        <w:t>l in</w:t>
      </w:r>
      <w:r w:rsidRPr="00B706D7">
        <w:rPr>
          <w:rStyle w:val="normaltextrun"/>
          <w:color w:val="2B2A2A"/>
          <w:shd w:val="clear" w:color="auto" w:fill="FFFFFF"/>
        </w:rPr>
        <w:t xml:space="preserve">formation </w:t>
      </w:r>
    </w:p>
    <w:p w14:paraId="5CFBA9AC" w14:textId="77777777" w:rsidR="00B706D7" w:rsidRPr="00B706D7" w:rsidRDefault="00B706D7" w:rsidP="00B127DA">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view member information including recent service and pensionable earnings</w:t>
      </w:r>
    </w:p>
    <w:p w14:paraId="3DA924B9" w14:textId="77777777" w:rsidR="00B706D7" w:rsidRPr="00B706D7" w:rsidRDefault="00B706D7" w:rsidP="00B127DA">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deferred members can submit their pension application request online</w:t>
      </w:r>
    </w:p>
    <w:p w14:paraId="1CF293A4" w14:textId="77777777" w:rsidR="00B706D7" w:rsidRPr="00B706D7" w:rsidRDefault="00B706D7" w:rsidP="00B127DA">
      <w:pPr>
        <w:pStyle w:val="ListParagraph"/>
        <w:numPr>
          <w:ilvl w:val="1"/>
          <w:numId w:val="45"/>
        </w:numPr>
        <w:rPr>
          <w:rStyle w:val="normaltextrun"/>
          <w:color w:val="2B2A2A"/>
          <w:shd w:val="clear" w:color="auto" w:fill="FFFFFF"/>
        </w:rPr>
      </w:pPr>
      <w:r w:rsidRPr="00B706D7">
        <w:rPr>
          <w:rStyle w:val="normaltextrun"/>
          <w:color w:val="2B2A2A"/>
          <w:shd w:val="clear" w:color="auto" w:fill="FFFFFF"/>
        </w:rPr>
        <w:t>pensioners can update their banking information and view their payment history</w:t>
      </w:r>
    </w:p>
    <w:p w14:paraId="2E5AB05F" w14:textId="192D9500" w:rsidR="00FF3520" w:rsidRDefault="00FF3520" w:rsidP="00FF3520">
      <w:pPr>
        <w:rPr>
          <w:rFonts w:ascii="Century Gothic" w:hAnsi="Century Gothic" w:cstheme="minorHAnsi"/>
          <w:i/>
          <w:iCs/>
          <w:color w:val="404040" w:themeColor="text1" w:themeTint="BF"/>
          <w:sz w:val="20"/>
          <w:szCs w:val="20"/>
        </w:rPr>
      </w:pPr>
      <w:r>
        <w:rPr>
          <w:rFonts w:ascii="Century Gothic" w:hAnsi="Century Gothic" w:cstheme="minorHAnsi"/>
          <w:i/>
          <w:iCs/>
          <w:color w:val="404040" w:themeColor="text1" w:themeTint="BF"/>
          <w:sz w:val="20"/>
          <w:szCs w:val="20"/>
        </w:rPr>
        <w:t>About UPP</w:t>
      </w:r>
    </w:p>
    <w:p w14:paraId="682D07FF" w14:textId="5E62550B" w:rsidR="00FF3520" w:rsidRDefault="00FF3520" w:rsidP="00FF3520">
      <w:pPr>
        <w:pStyle w:val="ListParagraph"/>
        <w:numPr>
          <w:ilvl w:val="0"/>
          <w:numId w:val="28"/>
        </w:numPr>
        <w:spacing w:before="0" w:after="160" w:line="256" w:lineRule="auto"/>
        <w:rPr>
          <w:rFonts w:ascii="Century Gothic" w:hAnsi="Century Gothic" w:cstheme="minorHAnsi"/>
          <w:color w:val="404040" w:themeColor="text1" w:themeTint="BF"/>
          <w:sz w:val="20"/>
          <w:szCs w:val="20"/>
        </w:rPr>
      </w:pPr>
      <w:r>
        <w:rPr>
          <w:rFonts w:ascii="Century Gothic" w:hAnsi="Century Gothic" w:cstheme="minorHAnsi"/>
          <w:color w:val="404040" w:themeColor="text1" w:themeTint="BF"/>
          <w:sz w:val="20"/>
          <w:szCs w:val="20"/>
        </w:rPr>
        <w:lastRenderedPageBreak/>
        <w:t xml:space="preserve">University Pension Plan Ontario (UPP) is a jointly sponsored pension plan for Ontario’s university sector. </w:t>
      </w:r>
    </w:p>
    <w:p w14:paraId="2298B986" w14:textId="346C8304" w:rsidR="00FF3520" w:rsidRDefault="00FF3520" w:rsidP="00FF3520">
      <w:pPr>
        <w:pStyle w:val="ListParagraph"/>
        <w:numPr>
          <w:ilvl w:val="0"/>
          <w:numId w:val="28"/>
        </w:numPr>
        <w:spacing w:before="0" w:after="160" w:line="256" w:lineRule="auto"/>
        <w:rPr>
          <w:rFonts w:ascii="Century Gothic" w:hAnsi="Century Gothic" w:cstheme="minorHAnsi"/>
          <w:color w:val="404040" w:themeColor="text1" w:themeTint="BF"/>
          <w:sz w:val="20"/>
          <w:szCs w:val="20"/>
        </w:rPr>
      </w:pPr>
      <w:r>
        <w:rPr>
          <w:rFonts w:ascii="Century Gothic" w:hAnsi="Century Gothic" w:cstheme="minorHAnsi"/>
          <w:color w:val="404040" w:themeColor="text1" w:themeTint="BF"/>
          <w:sz w:val="20"/>
          <w:szCs w:val="20"/>
        </w:rPr>
        <w:t xml:space="preserve">UPP currently encompasses </w:t>
      </w:r>
      <w:r w:rsidR="00B608AB">
        <w:rPr>
          <w:rFonts w:ascii="Century Gothic" w:hAnsi="Century Gothic" w:cstheme="minorHAnsi"/>
          <w:color w:val="404040" w:themeColor="text1" w:themeTint="BF"/>
          <w:sz w:val="20"/>
          <w:szCs w:val="20"/>
        </w:rPr>
        <w:t>1</w:t>
      </w:r>
      <w:r w:rsidR="00A117C7">
        <w:rPr>
          <w:rFonts w:ascii="Century Gothic" w:hAnsi="Century Gothic" w:cstheme="minorHAnsi"/>
          <w:color w:val="404040" w:themeColor="text1" w:themeTint="BF"/>
          <w:sz w:val="20"/>
          <w:szCs w:val="20"/>
        </w:rPr>
        <w:t>8</w:t>
      </w:r>
      <w:r w:rsidR="00B608AB">
        <w:rPr>
          <w:rFonts w:ascii="Century Gothic" w:hAnsi="Century Gothic" w:cstheme="minorHAnsi"/>
          <w:color w:val="404040" w:themeColor="text1" w:themeTint="BF"/>
          <w:sz w:val="20"/>
          <w:szCs w:val="20"/>
        </w:rPr>
        <w:t xml:space="preserve"> university and affiliate </w:t>
      </w:r>
      <w:r w:rsidR="00882F14" w:rsidRPr="00EC1AC3">
        <w:rPr>
          <w:rFonts w:ascii="Century Gothic" w:hAnsi="Century Gothic" w:cstheme="minorHAnsi"/>
          <w:color w:val="404040" w:themeColor="text1" w:themeTint="BF"/>
          <w:sz w:val="20"/>
          <w:szCs w:val="20"/>
        </w:rPr>
        <w:t>organizations</w:t>
      </w:r>
      <w:r w:rsidRPr="00EC1AC3">
        <w:rPr>
          <w:rFonts w:ascii="Century Gothic" w:hAnsi="Century Gothic" w:cstheme="minorHAnsi"/>
          <w:color w:val="404040" w:themeColor="text1" w:themeTint="BF"/>
          <w:sz w:val="20"/>
          <w:szCs w:val="20"/>
        </w:rPr>
        <w:t>,</w:t>
      </w:r>
      <w:r>
        <w:rPr>
          <w:rFonts w:ascii="Century Gothic" w:hAnsi="Century Gothic" w:cstheme="minorHAnsi"/>
          <w:color w:val="404040" w:themeColor="text1" w:themeTint="BF"/>
          <w:sz w:val="20"/>
          <w:szCs w:val="20"/>
        </w:rPr>
        <w:t xml:space="preserve"> over 3</w:t>
      </w:r>
      <w:r w:rsidR="00EF3959">
        <w:rPr>
          <w:rFonts w:ascii="Century Gothic" w:hAnsi="Century Gothic" w:cstheme="minorHAnsi"/>
          <w:color w:val="404040" w:themeColor="text1" w:themeTint="BF"/>
          <w:sz w:val="20"/>
          <w:szCs w:val="20"/>
        </w:rPr>
        <w:t>9</w:t>
      </w:r>
      <w:r>
        <w:rPr>
          <w:rFonts w:ascii="Century Gothic" w:hAnsi="Century Gothic" w:cstheme="minorHAnsi"/>
          <w:color w:val="404040" w:themeColor="text1" w:themeTint="BF"/>
          <w:sz w:val="20"/>
          <w:szCs w:val="20"/>
        </w:rPr>
        <w:t>,000 members, and more than $1</w:t>
      </w:r>
      <w:r w:rsidR="00EF3959">
        <w:rPr>
          <w:rFonts w:ascii="Century Gothic" w:hAnsi="Century Gothic" w:cstheme="minorHAnsi"/>
          <w:color w:val="404040" w:themeColor="text1" w:themeTint="BF"/>
          <w:sz w:val="20"/>
          <w:szCs w:val="20"/>
        </w:rPr>
        <w:t>0</w:t>
      </w:r>
      <w:r>
        <w:rPr>
          <w:rFonts w:ascii="Century Gothic" w:hAnsi="Century Gothic" w:cstheme="minorHAnsi"/>
          <w:color w:val="404040" w:themeColor="text1" w:themeTint="BF"/>
          <w:sz w:val="20"/>
          <w:szCs w:val="20"/>
        </w:rPr>
        <w:t xml:space="preserve"> billion in assets under management. </w:t>
      </w:r>
    </w:p>
    <w:p w14:paraId="58121522" w14:textId="77777777" w:rsidR="00FF3520" w:rsidRDefault="00FF3520" w:rsidP="00FF3520">
      <w:pPr>
        <w:rPr>
          <w:rFonts w:ascii="Century Gothic" w:hAnsi="Century Gothic" w:cstheme="minorHAnsi"/>
          <w:i/>
          <w:iCs/>
          <w:color w:val="404040" w:themeColor="text1" w:themeTint="BF"/>
          <w:sz w:val="20"/>
          <w:szCs w:val="20"/>
          <w:lang w:val="en-CA"/>
        </w:rPr>
      </w:pPr>
      <w:r>
        <w:rPr>
          <w:rFonts w:ascii="Century Gothic" w:hAnsi="Century Gothic" w:cstheme="minorHAnsi"/>
          <w:i/>
          <w:iCs/>
          <w:color w:val="404040" w:themeColor="text1" w:themeTint="BF"/>
          <w:sz w:val="20"/>
          <w:szCs w:val="20"/>
        </w:rPr>
        <w:t xml:space="preserve">General Feedback Holding Lines </w:t>
      </w:r>
    </w:p>
    <w:p w14:paraId="48C18FD2" w14:textId="5A2ED6F8" w:rsidR="00FF3520" w:rsidRDefault="00FF3520" w:rsidP="00FF3520">
      <w:pPr>
        <w:pStyle w:val="paragraph"/>
        <w:numPr>
          <w:ilvl w:val="0"/>
          <w:numId w:val="29"/>
        </w:numPr>
        <w:spacing w:before="0" w:beforeAutospacing="0" w:after="0" w:afterAutospacing="0"/>
        <w:textAlignment w:val="baseline"/>
        <w:rPr>
          <w:rStyle w:val="eop"/>
          <w:rFonts w:eastAsiaTheme="majorEastAsia"/>
        </w:rPr>
      </w:pPr>
      <w:r>
        <w:rPr>
          <w:rStyle w:val="normaltextrun"/>
          <w:rFonts w:ascii="Century Gothic" w:hAnsi="Century Gothic" w:cstheme="minorHAnsi"/>
          <w:color w:val="404040" w:themeColor="text1" w:themeTint="BF"/>
          <w:sz w:val="20"/>
          <w:szCs w:val="20"/>
        </w:rPr>
        <w:t xml:space="preserve">Thank you for sharing your insights and comments with us - your feedback will be shared with UPP’s </w:t>
      </w:r>
      <w:r w:rsidR="00EF3959">
        <w:rPr>
          <w:rStyle w:val="normaltextrun"/>
          <w:rFonts w:ascii="Century Gothic" w:hAnsi="Century Gothic" w:cstheme="minorHAnsi"/>
          <w:color w:val="404040" w:themeColor="text1" w:themeTint="BF"/>
          <w:sz w:val="20"/>
          <w:szCs w:val="20"/>
        </w:rPr>
        <w:t>Member Services team.</w:t>
      </w:r>
    </w:p>
    <w:p w14:paraId="44B7364B" w14:textId="415CBBE0" w:rsidR="00FF3520" w:rsidRPr="00F35F19" w:rsidRDefault="00FF3520" w:rsidP="7FAA3539">
      <w:pPr>
        <w:pStyle w:val="ListParagraph"/>
        <w:numPr>
          <w:ilvl w:val="0"/>
          <w:numId w:val="29"/>
        </w:numPr>
        <w:spacing w:before="0" w:after="160" w:line="256" w:lineRule="auto"/>
        <w:rPr>
          <w:rFonts w:ascii="Century Gothic" w:hAnsi="Century Gothic" w:cstheme="minorBidi"/>
          <w:color w:val="404040" w:themeColor="accent6" w:themeTint="BF"/>
          <w:sz w:val="20"/>
          <w:szCs w:val="20"/>
        </w:rPr>
      </w:pPr>
      <w:r w:rsidRPr="7FAA3539">
        <w:rPr>
          <w:rFonts w:ascii="Century Gothic" w:hAnsi="Century Gothic" w:cstheme="minorBidi"/>
          <w:color w:val="404040" w:themeColor="accent6" w:themeTint="BF"/>
          <w:sz w:val="20"/>
          <w:szCs w:val="20"/>
        </w:rPr>
        <w:t xml:space="preserve">If you have further questions about UPP, please visit UPP’s </w:t>
      </w:r>
      <w:hyperlink r:id="rId15">
        <w:r w:rsidRPr="7FAA3539">
          <w:rPr>
            <w:rStyle w:val="Hyperlink"/>
            <w:rFonts w:ascii="Century Gothic" w:hAnsi="Century Gothic" w:cstheme="minorBidi"/>
            <w:color w:val="404040" w:themeColor="accent6" w:themeTint="BF"/>
            <w:sz w:val="20"/>
            <w:szCs w:val="20"/>
          </w:rPr>
          <w:t>Frequently Asked Questions page</w:t>
        </w:r>
      </w:hyperlink>
      <w:r w:rsidRPr="7FAA3539">
        <w:rPr>
          <w:rFonts w:ascii="Century Gothic" w:hAnsi="Century Gothic" w:cstheme="minorBidi"/>
          <w:color w:val="404040" w:themeColor="accent6" w:themeTint="BF"/>
          <w:sz w:val="20"/>
          <w:szCs w:val="20"/>
        </w:rPr>
        <w:t xml:space="preserve"> or reach out to UPP</w:t>
      </w:r>
      <w:r w:rsidR="00EF3959" w:rsidRPr="7FAA3539">
        <w:rPr>
          <w:rFonts w:ascii="Century Gothic" w:hAnsi="Century Gothic" w:cstheme="minorBidi"/>
          <w:color w:val="404040" w:themeColor="accent6" w:themeTint="BF"/>
          <w:sz w:val="20"/>
          <w:szCs w:val="20"/>
        </w:rPr>
        <w:t xml:space="preserve">’s Member Services team </w:t>
      </w:r>
      <w:r w:rsidRPr="7FAA3539">
        <w:rPr>
          <w:rFonts w:ascii="Century Gothic" w:hAnsi="Century Gothic" w:cstheme="minorBidi"/>
          <w:color w:val="404040" w:themeColor="accent6" w:themeTint="BF"/>
          <w:sz w:val="20"/>
          <w:szCs w:val="20"/>
        </w:rPr>
        <w:t xml:space="preserve">at </w:t>
      </w:r>
      <w:hyperlink r:id="rId16" w:history="1">
        <w:r w:rsidRPr="7FAA3539">
          <w:rPr>
            <w:rStyle w:val="Hyperlink"/>
            <w:rFonts w:ascii="Century Gothic" w:hAnsi="Century Gothic" w:cstheme="minorBidi"/>
            <w:color w:val="404040" w:themeColor="accent6" w:themeTint="BF"/>
            <w:sz w:val="20"/>
            <w:szCs w:val="20"/>
          </w:rPr>
          <w:t>myupp@universitypensionplan.ca</w:t>
        </w:r>
      </w:hyperlink>
      <w:r w:rsidRPr="7FAA3539">
        <w:rPr>
          <w:rStyle w:val="Hyperlink"/>
          <w:rFonts w:ascii="Century Gothic" w:hAnsi="Century Gothic" w:cstheme="minorBidi"/>
          <w:color w:val="404040" w:themeColor="accent6" w:themeTint="BF"/>
          <w:sz w:val="20"/>
          <w:szCs w:val="20"/>
        </w:rPr>
        <w:t>.</w:t>
      </w:r>
      <w:r w:rsidRPr="7FAA3539">
        <w:rPr>
          <w:rFonts w:ascii="Century Gothic" w:hAnsi="Century Gothic" w:cstheme="minorBidi"/>
          <w:color w:val="404040" w:themeColor="accent6" w:themeTint="BF"/>
          <w:sz w:val="20"/>
          <w:szCs w:val="20"/>
        </w:rPr>
        <w:t xml:space="preserve"> </w:t>
      </w:r>
      <w:r w:rsidR="13B38345" w:rsidRPr="7FAA3539">
        <w:rPr>
          <w:rFonts w:ascii="Century Gothic" w:hAnsi="Century Gothic" w:cstheme="minorBidi"/>
          <w:color w:val="404040" w:themeColor="accent6" w:themeTint="BF"/>
          <w:sz w:val="20"/>
          <w:szCs w:val="20"/>
        </w:rPr>
        <w:t>by telephone:1-833-627-7877</w:t>
      </w:r>
    </w:p>
    <w:p w14:paraId="5BC39B65" w14:textId="245F3FC0" w:rsidR="00F35F19" w:rsidRDefault="00F35F19" w:rsidP="00FF3520">
      <w:pPr>
        <w:pStyle w:val="ListParagraph"/>
        <w:numPr>
          <w:ilvl w:val="0"/>
          <w:numId w:val="29"/>
        </w:numPr>
        <w:spacing w:before="0" w:after="160" w:line="256" w:lineRule="auto"/>
      </w:pPr>
      <w:r>
        <w:rPr>
          <w:rFonts w:ascii="Century Gothic" w:hAnsi="Century Gothic" w:cstheme="minorHAnsi"/>
          <w:color w:val="404040" w:themeColor="text1" w:themeTint="BF"/>
          <w:sz w:val="20"/>
          <w:szCs w:val="20"/>
        </w:rPr>
        <w:t xml:space="preserve">We also encourage you to review your Member Handbook and/or Quick Guide, available on the Plan Basics page </w:t>
      </w:r>
      <w:r w:rsidR="004142D4">
        <w:rPr>
          <w:rFonts w:ascii="Century Gothic" w:hAnsi="Century Gothic" w:cstheme="minorHAnsi"/>
          <w:color w:val="404040" w:themeColor="text1" w:themeTint="BF"/>
          <w:sz w:val="20"/>
          <w:szCs w:val="20"/>
        </w:rPr>
        <w:t>on MyUPP.ca</w:t>
      </w:r>
    </w:p>
    <w:p w14:paraId="43AAAE44" w14:textId="53F2FB50" w:rsidR="00FF3520" w:rsidRDefault="00FF3520" w:rsidP="00FF3520">
      <w:pPr>
        <w:pStyle w:val="ListParagraph"/>
        <w:numPr>
          <w:ilvl w:val="0"/>
          <w:numId w:val="29"/>
        </w:numPr>
        <w:spacing w:before="0" w:after="0" w:line="256" w:lineRule="auto"/>
        <w:textAlignment w:val="baseline"/>
        <w:rPr>
          <w:rFonts w:ascii="Century Gothic" w:hAnsi="Century Gothic" w:cstheme="minorHAnsi"/>
          <w:color w:val="404040" w:themeColor="text1" w:themeTint="BF"/>
          <w:sz w:val="20"/>
          <w:szCs w:val="20"/>
        </w:rPr>
      </w:pPr>
      <w:r>
        <w:rPr>
          <w:rFonts w:ascii="Century Gothic" w:hAnsi="Century Gothic" w:cstheme="minorHAnsi"/>
          <w:color w:val="404040" w:themeColor="text1" w:themeTint="BF"/>
          <w:sz w:val="20"/>
          <w:szCs w:val="20"/>
        </w:rPr>
        <w:t xml:space="preserve">For more information and updates, </w:t>
      </w:r>
      <w:hyperlink r:id="rId17" w:history="1">
        <w:r>
          <w:rPr>
            <w:rStyle w:val="Hyperlink"/>
            <w:rFonts w:ascii="Century Gothic" w:hAnsi="Century Gothic" w:cstheme="minorHAnsi"/>
            <w:color w:val="404040" w:themeColor="text1" w:themeTint="BF"/>
            <w:sz w:val="20"/>
            <w:szCs w:val="20"/>
          </w:rPr>
          <w:t>subscribe</w:t>
        </w:r>
      </w:hyperlink>
      <w:r>
        <w:rPr>
          <w:rFonts w:ascii="Century Gothic" w:hAnsi="Century Gothic" w:cstheme="minorHAnsi"/>
          <w:color w:val="404040" w:themeColor="text1" w:themeTint="BF"/>
          <w:sz w:val="20"/>
          <w:szCs w:val="20"/>
        </w:rPr>
        <w:t xml:space="preserve"> to UPP’s </w:t>
      </w:r>
      <w:r w:rsidR="00067CE3">
        <w:rPr>
          <w:rFonts w:ascii="Century Gothic" w:hAnsi="Century Gothic" w:cstheme="minorHAnsi"/>
          <w:color w:val="404040" w:themeColor="text1" w:themeTint="BF"/>
          <w:sz w:val="20"/>
          <w:szCs w:val="20"/>
        </w:rPr>
        <w:t>newsletter</w:t>
      </w:r>
      <w:r>
        <w:rPr>
          <w:rFonts w:ascii="Century Gothic" w:hAnsi="Century Gothic" w:cstheme="minorHAnsi"/>
          <w:color w:val="404040" w:themeColor="text1" w:themeTint="BF"/>
          <w:sz w:val="20"/>
          <w:szCs w:val="20"/>
        </w:rPr>
        <w:t xml:space="preserve">, </w:t>
      </w:r>
      <w:hyperlink r:id="rId18" w:history="1">
        <w:r>
          <w:rPr>
            <w:rStyle w:val="Hyperlink"/>
            <w:rFonts w:ascii="Century Gothic" w:hAnsi="Century Gothic" w:cstheme="minorHAnsi"/>
            <w:color w:val="404040" w:themeColor="text1" w:themeTint="BF"/>
            <w:sz w:val="20"/>
            <w:szCs w:val="20"/>
          </w:rPr>
          <w:t>visit</w:t>
        </w:r>
      </w:hyperlink>
      <w:r>
        <w:rPr>
          <w:rFonts w:ascii="Century Gothic" w:hAnsi="Century Gothic" w:cstheme="minorHAnsi"/>
          <w:color w:val="404040" w:themeColor="text1" w:themeTint="BF"/>
          <w:sz w:val="20"/>
          <w:szCs w:val="20"/>
        </w:rPr>
        <w:t xml:space="preserve"> MyUPP.ca and </w:t>
      </w:r>
      <w:hyperlink r:id="rId19" w:history="1">
        <w:r>
          <w:rPr>
            <w:rStyle w:val="Hyperlink"/>
            <w:rFonts w:ascii="Century Gothic" w:hAnsi="Century Gothic" w:cstheme="minorHAnsi"/>
            <w:color w:val="404040" w:themeColor="text1" w:themeTint="BF"/>
            <w:sz w:val="20"/>
            <w:szCs w:val="20"/>
          </w:rPr>
          <w:t>follow</w:t>
        </w:r>
      </w:hyperlink>
      <w:r>
        <w:rPr>
          <w:rFonts w:ascii="Century Gothic" w:hAnsi="Century Gothic" w:cstheme="minorHAnsi"/>
          <w:b/>
          <w:bCs/>
          <w:color w:val="404040" w:themeColor="text1" w:themeTint="BF"/>
          <w:sz w:val="20"/>
          <w:szCs w:val="20"/>
        </w:rPr>
        <w:t xml:space="preserve"> </w:t>
      </w:r>
      <w:r>
        <w:rPr>
          <w:rFonts w:ascii="Century Gothic" w:hAnsi="Century Gothic" w:cstheme="minorHAnsi"/>
          <w:color w:val="404040" w:themeColor="text1" w:themeTint="BF"/>
          <w:sz w:val="20"/>
          <w:szCs w:val="20"/>
        </w:rPr>
        <w:t>UPP on LinkedIn.</w:t>
      </w:r>
    </w:p>
    <w:p w14:paraId="18BD0FD7" w14:textId="77777777" w:rsidR="00643FAF" w:rsidRDefault="00643FAF" w:rsidP="00DC51FC">
      <w:pPr>
        <w:spacing w:before="0" w:after="0"/>
        <w:rPr>
          <w:rFonts w:ascii="Century Gothic" w:hAnsi="Century Gothic"/>
          <w:b/>
          <w:bCs/>
          <w:color w:val="4395C8" w:themeColor="accent1"/>
          <w:sz w:val="20"/>
          <w:szCs w:val="20"/>
        </w:rPr>
      </w:pPr>
    </w:p>
    <w:p w14:paraId="6B70CF92" w14:textId="4C355F28" w:rsidR="0012445E" w:rsidRDefault="00CA7369" w:rsidP="0012445E">
      <w:pPr>
        <w:spacing w:before="0" w:after="0"/>
        <w:rPr>
          <w:rFonts w:ascii="Century Gothic" w:hAnsi="Century Gothic"/>
          <w:b/>
          <w:bCs/>
          <w:color w:val="4395C8" w:themeColor="accent1"/>
          <w:sz w:val="20"/>
          <w:szCs w:val="20"/>
        </w:rPr>
      </w:pPr>
      <w:r>
        <w:rPr>
          <w:rFonts w:ascii="Century Gothic" w:hAnsi="Century Gothic"/>
          <w:b/>
          <w:bCs/>
          <w:color w:val="4395C8" w:themeColor="accent1"/>
          <w:sz w:val="20"/>
          <w:szCs w:val="20"/>
        </w:rPr>
        <w:t>Frequently Asked Questions</w:t>
      </w:r>
    </w:p>
    <w:p w14:paraId="4D1249A7" w14:textId="77777777" w:rsidR="006E099C" w:rsidRDefault="006E099C" w:rsidP="0012445E">
      <w:pPr>
        <w:spacing w:before="0" w:after="0"/>
        <w:rPr>
          <w:rFonts w:ascii="Century Gothic" w:hAnsi="Century Gothic"/>
          <w:b/>
          <w:bCs/>
          <w:color w:val="4395C8" w:themeColor="accent1"/>
          <w:sz w:val="20"/>
          <w:szCs w:val="20"/>
        </w:rPr>
      </w:pPr>
    </w:p>
    <w:p w14:paraId="40909119" w14:textId="77777777" w:rsidR="006E099C" w:rsidRPr="009706DE" w:rsidRDefault="006E099C" w:rsidP="006E099C">
      <w:pPr>
        <w:spacing w:before="0" w:after="0"/>
        <w:rPr>
          <w:rFonts w:ascii="Century Gothic" w:hAnsi="Century Gothic"/>
          <w:b/>
          <w:bCs/>
          <w:color w:val="auto"/>
          <w:sz w:val="20"/>
          <w:szCs w:val="20"/>
          <w:lang w:val="en-CA"/>
        </w:rPr>
      </w:pPr>
      <w:r w:rsidRPr="009706DE">
        <w:rPr>
          <w:rFonts w:ascii="Century Gothic" w:hAnsi="Century Gothic"/>
          <w:b/>
          <w:bCs/>
          <w:color w:val="auto"/>
          <w:sz w:val="20"/>
          <w:szCs w:val="20"/>
          <w:lang w:val="en-CA"/>
        </w:rPr>
        <w:t>When will I start receiving pension service from UPP?</w:t>
      </w:r>
    </w:p>
    <w:p w14:paraId="7934B194" w14:textId="3023E87F" w:rsidR="006E099C" w:rsidRPr="009706DE" w:rsidRDefault="006E099C" w:rsidP="006E099C">
      <w:pPr>
        <w:spacing w:before="0" w:after="0"/>
        <w:rPr>
          <w:rFonts w:ascii="Century Gothic" w:hAnsi="Century Gothic"/>
          <w:color w:val="auto"/>
          <w:sz w:val="20"/>
          <w:szCs w:val="20"/>
          <w:lang w:val="en-CA"/>
        </w:rPr>
      </w:pPr>
      <w:r w:rsidRPr="009706DE">
        <w:rPr>
          <w:rFonts w:ascii="Century Gothic" w:hAnsi="Century Gothic"/>
          <w:color w:val="auto"/>
          <w:sz w:val="20"/>
          <w:szCs w:val="20"/>
          <w:lang w:val="en-CA"/>
        </w:rPr>
        <w:t>UPP will assume pension administration and member services this coming fall. Until then, please continue to reach out to your employer’s Human Resources team with any questions about your pension (unless you are already receiving service directly from UPP). Further details about the transition, including specific dates, will be shared in the coming months via UPP and your employer.</w:t>
      </w:r>
    </w:p>
    <w:p w14:paraId="040510B7" w14:textId="77777777" w:rsidR="00AC354F" w:rsidRPr="009706DE" w:rsidRDefault="00AC354F" w:rsidP="006E099C">
      <w:pPr>
        <w:spacing w:before="0" w:after="0"/>
        <w:rPr>
          <w:rFonts w:ascii="Century Gothic" w:hAnsi="Century Gothic"/>
          <w:color w:val="auto"/>
          <w:sz w:val="20"/>
          <w:szCs w:val="20"/>
          <w:lang w:val="en-CA"/>
        </w:rPr>
      </w:pPr>
    </w:p>
    <w:p w14:paraId="14C227D9" w14:textId="3EEF7F50" w:rsidR="00AC354F" w:rsidRPr="009706DE" w:rsidRDefault="00AC354F" w:rsidP="00AC354F">
      <w:pPr>
        <w:spacing w:before="0" w:after="0"/>
        <w:rPr>
          <w:rFonts w:ascii="Century Gothic" w:hAnsi="Century Gothic"/>
          <w:b/>
          <w:bCs/>
          <w:color w:val="auto"/>
          <w:sz w:val="20"/>
          <w:szCs w:val="20"/>
          <w:lang w:val="en-CA"/>
        </w:rPr>
      </w:pPr>
      <w:r w:rsidRPr="009706DE">
        <w:rPr>
          <w:rFonts w:ascii="Century Gothic" w:hAnsi="Century Gothic"/>
          <w:b/>
          <w:bCs/>
          <w:color w:val="auto"/>
          <w:sz w:val="20"/>
          <w:szCs w:val="20"/>
          <w:lang w:val="en-CA"/>
        </w:rPr>
        <w:t>What isn't changing?</w:t>
      </w:r>
    </w:p>
    <w:p w14:paraId="777F6C99" w14:textId="77777777" w:rsidR="00AC354F" w:rsidRPr="009706DE" w:rsidRDefault="00AC354F" w:rsidP="00AC354F">
      <w:pPr>
        <w:spacing w:before="0" w:after="0"/>
        <w:rPr>
          <w:rFonts w:ascii="Century Gothic" w:hAnsi="Century Gothic"/>
          <w:i/>
          <w:iCs/>
          <w:color w:val="auto"/>
          <w:sz w:val="20"/>
          <w:szCs w:val="20"/>
          <w:lang w:val="en-CA"/>
        </w:rPr>
      </w:pPr>
      <w:r w:rsidRPr="009706DE">
        <w:rPr>
          <w:rFonts w:ascii="Century Gothic" w:hAnsi="Century Gothic"/>
          <w:i/>
          <w:iCs/>
          <w:color w:val="auto"/>
          <w:sz w:val="20"/>
          <w:szCs w:val="20"/>
          <w:lang w:val="en-CA"/>
        </w:rPr>
        <w:t>Applying for retirement</w:t>
      </w:r>
    </w:p>
    <w:p w14:paraId="4237237E" w14:textId="545CF352" w:rsidR="00AC354F" w:rsidRPr="009706DE" w:rsidRDefault="00AC354F" w:rsidP="00AC354F">
      <w:pPr>
        <w:spacing w:before="0" w:after="0"/>
        <w:rPr>
          <w:rFonts w:ascii="Century Gothic" w:hAnsi="Century Gothic"/>
          <w:color w:val="auto"/>
          <w:sz w:val="20"/>
          <w:szCs w:val="20"/>
          <w:lang w:val="en-CA"/>
        </w:rPr>
      </w:pPr>
      <w:r w:rsidRPr="009706DE">
        <w:rPr>
          <w:rFonts w:ascii="Century Gothic" w:hAnsi="Century Gothic"/>
          <w:color w:val="auto"/>
          <w:sz w:val="20"/>
          <w:szCs w:val="20"/>
          <w:lang w:val="en-CA"/>
        </w:rPr>
        <w:t>If you are an active member of UPP, you will still be required to submit your retirement notice through your employer, who will notify UPP to initiate the development of your pension options package.</w:t>
      </w:r>
    </w:p>
    <w:p w14:paraId="58597D1A" w14:textId="77777777" w:rsidR="00AC354F" w:rsidRPr="009706DE" w:rsidRDefault="00AC354F" w:rsidP="00AC354F">
      <w:pPr>
        <w:spacing w:before="0" w:after="0"/>
        <w:rPr>
          <w:rFonts w:ascii="Century Gothic" w:hAnsi="Century Gothic"/>
          <w:color w:val="auto"/>
          <w:sz w:val="20"/>
          <w:szCs w:val="20"/>
          <w:lang w:val="en-CA"/>
        </w:rPr>
      </w:pPr>
    </w:p>
    <w:p w14:paraId="7C213099" w14:textId="77777777" w:rsidR="00AC354F" w:rsidRPr="009706DE" w:rsidRDefault="00AC354F" w:rsidP="00AC354F">
      <w:pPr>
        <w:spacing w:before="0" w:after="0"/>
        <w:rPr>
          <w:rFonts w:ascii="Century Gothic" w:hAnsi="Century Gothic"/>
          <w:i/>
          <w:iCs/>
          <w:color w:val="auto"/>
          <w:sz w:val="20"/>
          <w:szCs w:val="20"/>
          <w:lang w:val="en-CA"/>
        </w:rPr>
      </w:pPr>
      <w:r w:rsidRPr="009706DE">
        <w:rPr>
          <w:rFonts w:ascii="Century Gothic" w:hAnsi="Century Gothic"/>
          <w:i/>
          <w:iCs/>
          <w:color w:val="auto"/>
          <w:sz w:val="20"/>
          <w:szCs w:val="20"/>
          <w:lang w:val="en-CA"/>
        </w:rPr>
        <w:t>Contributing to your pension</w:t>
      </w:r>
    </w:p>
    <w:p w14:paraId="1299FD22" w14:textId="03822B16" w:rsidR="00AC354F" w:rsidRPr="009706DE" w:rsidRDefault="00AC354F" w:rsidP="00AC354F">
      <w:pPr>
        <w:spacing w:before="0" w:after="0"/>
        <w:rPr>
          <w:rFonts w:ascii="Century Gothic" w:hAnsi="Century Gothic"/>
          <w:color w:val="auto"/>
          <w:sz w:val="20"/>
          <w:szCs w:val="20"/>
          <w:lang w:val="en-CA"/>
        </w:rPr>
      </w:pPr>
      <w:r w:rsidRPr="009706DE">
        <w:rPr>
          <w:rFonts w:ascii="Century Gothic" w:hAnsi="Century Gothic"/>
          <w:color w:val="auto"/>
          <w:sz w:val="20"/>
          <w:szCs w:val="20"/>
          <w:lang w:val="en-CA"/>
        </w:rPr>
        <w:t>Your pension contributions will continue to be deducted by your employer, who will report your contributions, pensionable service, and earnings information to UPP.</w:t>
      </w:r>
    </w:p>
    <w:p w14:paraId="3890B368" w14:textId="77777777" w:rsidR="00AC354F" w:rsidRPr="009706DE" w:rsidRDefault="00AC354F" w:rsidP="00AC354F">
      <w:pPr>
        <w:spacing w:before="0" w:after="0"/>
        <w:rPr>
          <w:rFonts w:ascii="Century Gothic" w:hAnsi="Century Gothic"/>
          <w:color w:val="auto"/>
          <w:sz w:val="20"/>
          <w:szCs w:val="20"/>
          <w:lang w:val="en-CA"/>
        </w:rPr>
      </w:pPr>
    </w:p>
    <w:p w14:paraId="223F5D26" w14:textId="77777777" w:rsidR="00AC354F" w:rsidRPr="009706DE" w:rsidRDefault="00AC354F" w:rsidP="00AC354F">
      <w:pPr>
        <w:spacing w:before="0" w:after="0"/>
        <w:rPr>
          <w:rFonts w:ascii="Century Gothic" w:hAnsi="Century Gothic"/>
          <w:i/>
          <w:iCs/>
          <w:color w:val="auto"/>
          <w:sz w:val="20"/>
          <w:szCs w:val="20"/>
          <w:lang w:val="en-CA"/>
        </w:rPr>
      </w:pPr>
      <w:r w:rsidRPr="009706DE">
        <w:rPr>
          <w:rFonts w:ascii="Century Gothic" w:hAnsi="Century Gothic"/>
          <w:i/>
          <w:iCs/>
          <w:color w:val="auto"/>
          <w:sz w:val="20"/>
          <w:szCs w:val="20"/>
          <w:lang w:val="en-CA"/>
        </w:rPr>
        <w:t>Other non-pension related benefits</w:t>
      </w:r>
    </w:p>
    <w:p w14:paraId="42873768" w14:textId="5477CD98" w:rsidR="00AC354F" w:rsidRPr="009706DE" w:rsidRDefault="00AC354F" w:rsidP="00AC354F">
      <w:pPr>
        <w:spacing w:before="0" w:after="0"/>
        <w:rPr>
          <w:rFonts w:ascii="Century Gothic" w:hAnsi="Century Gothic"/>
          <w:color w:val="auto"/>
          <w:sz w:val="20"/>
          <w:szCs w:val="20"/>
          <w:lang w:val="en-CA"/>
        </w:rPr>
      </w:pPr>
      <w:r w:rsidRPr="009706DE">
        <w:rPr>
          <w:rFonts w:ascii="Century Gothic" w:hAnsi="Century Gothic"/>
          <w:color w:val="auto"/>
          <w:sz w:val="20"/>
          <w:szCs w:val="20"/>
          <w:lang w:val="en-CA"/>
        </w:rPr>
        <w:t>Additional benefits such as health, dental, and life insurance are not impacted by this transition and continue to be administered through your regular channels. Any mention of ‘benefits’ from UPP refers solely to your pension benefit.</w:t>
      </w:r>
    </w:p>
    <w:p w14:paraId="7725B6E7" w14:textId="77777777" w:rsidR="00643FAF" w:rsidRPr="009706DE" w:rsidRDefault="00643FAF" w:rsidP="0012445E">
      <w:pPr>
        <w:spacing w:before="0" w:after="0"/>
        <w:rPr>
          <w:rFonts w:ascii="Century Gothic" w:hAnsi="Century Gothic"/>
          <w:b/>
          <w:bCs/>
          <w:color w:val="4395C8" w:themeColor="accent1"/>
          <w:sz w:val="20"/>
          <w:szCs w:val="20"/>
        </w:rPr>
      </w:pPr>
    </w:p>
    <w:p w14:paraId="30D827B4" w14:textId="5A3F3A67" w:rsidR="00643FAF" w:rsidRPr="009706DE" w:rsidRDefault="00643FAF" w:rsidP="0012445E">
      <w:pPr>
        <w:spacing w:before="0" w:after="0"/>
        <w:rPr>
          <w:b/>
          <w:bCs/>
          <w:sz w:val="20"/>
          <w:szCs w:val="20"/>
        </w:rPr>
      </w:pPr>
      <w:r w:rsidRPr="009706DE">
        <w:rPr>
          <w:b/>
          <w:bCs/>
          <w:sz w:val="20"/>
          <w:szCs w:val="20"/>
        </w:rPr>
        <w:t>Will this impact my annual statement?</w:t>
      </w:r>
    </w:p>
    <w:p w14:paraId="144C702C" w14:textId="34EC6A10" w:rsidR="0024451F" w:rsidRPr="009706DE" w:rsidRDefault="0024451F" w:rsidP="0012445E">
      <w:pPr>
        <w:spacing w:before="0" w:after="0"/>
        <w:rPr>
          <w:sz w:val="20"/>
          <w:szCs w:val="20"/>
          <w:lang w:val="en-CA"/>
        </w:rPr>
      </w:pPr>
      <w:r w:rsidRPr="009706DE">
        <w:rPr>
          <w:sz w:val="20"/>
          <w:szCs w:val="20"/>
          <w:lang w:val="en-CA"/>
        </w:rPr>
        <w:t>There is no impact to your 2023 annual statement. You will receive your annual statement from your employer, by June 30, 2024. Next year, members will have the ability to view and download their annual statements through the myUPP Member Portal on a go-forward basis.</w:t>
      </w:r>
    </w:p>
    <w:p w14:paraId="579EF034" w14:textId="50D7E950" w:rsidR="002F1941" w:rsidRDefault="00DC51FC" w:rsidP="00CA7369">
      <w:pPr>
        <w:spacing w:before="0" w:after="0"/>
        <w:rPr>
          <w:sz w:val="20"/>
          <w:szCs w:val="20"/>
          <w:lang w:val="en-CA"/>
        </w:rPr>
      </w:pPr>
      <w:r w:rsidRPr="009706DE">
        <w:rPr>
          <w:rFonts w:ascii="Century Gothic" w:hAnsi="Century Gothic"/>
          <w:b/>
          <w:bCs/>
          <w:color w:val="4395C8" w:themeColor="accent1"/>
          <w:sz w:val="20"/>
          <w:szCs w:val="20"/>
        </w:rPr>
        <w:br/>
      </w:r>
      <w:r w:rsidR="00192A95" w:rsidRPr="009706DE">
        <w:rPr>
          <w:b/>
          <w:bCs/>
          <w:sz w:val="20"/>
          <w:szCs w:val="20"/>
        </w:rPr>
        <w:t>If I already have a pension portal from my prior plan, can I use my current log-in credentials?</w:t>
      </w:r>
      <w:r w:rsidR="00F746EB" w:rsidRPr="009706DE">
        <w:rPr>
          <w:b/>
          <w:bCs/>
          <w:sz w:val="20"/>
          <w:szCs w:val="20"/>
          <w:lang w:val="en-CA"/>
        </w:rPr>
        <w:br/>
      </w:r>
      <w:r w:rsidR="002F1941" w:rsidRPr="009706DE">
        <w:rPr>
          <w:sz w:val="20"/>
          <w:szCs w:val="20"/>
          <w:lang w:val="en-CA"/>
        </w:rPr>
        <w:t>No, you will need to register for a new account under the myUPP Member Portal.</w:t>
      </w:r>
    </w:p>
    <w:p w14:paraId="0CE70376" w14:textId="77777777" w:rsidR="00E16F0F" w:rsidRDefault="00E16F0F" w:rsidP="00E16F0F">
      <w:pPr>
        <w:spacing w:before="0" w:after="0"/>
        <w:rPr>
          <w:b/>
          <w:bCs/>
          <w:sz w:val="20"/>
          <w:szCs w:val="20"/>
          <w:lang w:val="en-CA"/>
        </w:rPr>
      </w:pPr>
    </w:p>
    <w:p w14:paraId="2CBC2B9F" w14:textId="260E47D8" w:rsidR="00E16F0F" w:rsidRPr="00E16F0F" w:rsidRDefault="00E16F0F" w:rsidP="00E16F0F">
      <w:pPr>
        <w:spacing w:before="0" w:after="0"/>
        <w:rPr>
          <w:b/>
          <w:bCs/>
          <w:sz w:val="20"/>
          <w:szCs w:val="20"/>
          <w:lang w:val="en-CA"/>
        </w:rPr>
      </w:pPr>
      <w:r w:rsidRPr="00E16F0F">
        <w:rPr>
          <w:b/>
          <w:bCs/>
          <w:sz w:val="20"/>
          <w:szCs w:val="20"/>
          <w:lang w:val="en-CA"/>
        </w:rPr>
        <w:t>When can I register?</w:t>
      </w:r>
    </w:p>
    <w:p w14:paraId="6ECEAA04" w14:textId="49E22FD4" w:rsidR="00E16F0F" w:rsidRPr="00E16F0F" w:rsidRDefault="00E16F0F" w:rsidP="00E16F0F">
      <w:pPr>
        <w:spacing w:before="0" w:after="0"/>
        <w:rPr>
          <w:sz w:val="20"/>
          <w:szCs w:val="20"/>
          <w:lang w:val="en-CA"/>
        </w:rPr>
      </w:pPr>
      <w:r w:rsidRPr="00E16F0F">
        <w:rPr>
          <w:sz w:val="20"/>
          <w:szCs w:val="20"/>
          <w:lang w:val="en-CA"/>
        </w:rPr>
        <w:t>Registration for the portal will begin in Fall 2024. You will receive a communication directly from UPP with an invitation to register and tips to help you explore your new myUPP Member Portal account.</w:t>
      </w:r>
    </w:p>
    <w:p w14:paraId="44BB5B6B" w14:textId="05FBA48D" w:rsidR="00E16F0F" w:rsidRPr="00E16F0F" w:rsidRDefault="00A1565D" w:rsidP="008A3500">
      <w:pPr>
        <w:tabs>
          <w:tab w:val="left" w:pos="4733"/>
        </w:tabs>
        <w:rPr>
          <w:sz w:val="20"/>
          <w:szCs w:val="20"/>
          <w:lang w:val="en-CA"/>
        </w:rPr>
      </w:pPr>
      <w:r w:rsidRPr="009706DE">
        <w:rPr>
          <w:b/>
          <w:bCs/>
          <w:sz w:val="20"/>
          <w:szCs w:val="20"/>
        </w:rPr>
        <w:t>Who can register for the myUPP portal?</w:t>
      </w:r>
      <w:r w:rsidR="0024451F" w:rsidRPr="009706DE">
        <w:rPr>
          <w:b/>
          <w:bCs/>
          <w:sz w:val="20"/>
          <w:szCs w:val="20"/>
        </w:rPr>
        <w:br/>
      </w:r>
      <w:r w:rsidRPr="009706DE">
        <w:rPr>
          <w:sz w:val="20"/>
          <w:szCs w:val="20"/>
          <w:lang w:val="en-CA"/>
        </w:rPr>
        <w:t>The myUPP Member Portal is available to active and deferred members, and pensioners. Surviving spouses and beneficiaries can also register once they are receiving monthly survivor pension payments.</w:t>
      </w:r>
    </w:p>
    <w:p w14:paraId="5AA4720D" w14:textId="21C72D06" w:rsidR="0021675A" w:rsidRPr="0024451F" w:rsidRDefault="00084B71" w:rsidP="00084B71">
      <w:pPr>
        <w:tabs>
          <w:tab w:val="left" w:pos="4733"/>
        </w:tabs>
        <w:rPr>
          <w:b/>
          <w:bCs/>
          <w:lang w:val="en-CA"/>
        </w:rPr>
      </w:pPr>
      <w:r w:rsidRPr="009706DE">
        <w:rPr>
          <w:b/>
          <w:bCs/>
          <w:sz w:val="20"/>
          <w:szCs w:val="20"/>
          <w:lang w:val="en-CA"/>
        </w:rPr>
        <w:t>I'm planning to retire, who do I submit my notice to?</w:t>
      </w:r>
      <w:r w:rsidR="0024451F" w:rsidRPr="009706DE">
        <w:rPr>
          <w:b/>
          <w:bCs/>
          <w:sz w:val="20"/>
          <w:szCs w:val="20"/>
          <w:lang w:val="en-CA"/>
        </w:rPr>
        <w:br/>
      </w:r>
      <w:r w:rsidRPr="009706DE">
        <w:rPr>
          <w:sz w:val="20"/>
          <w:szCs w:val="20"/>
          <w:lang w:val="en-CA"/>
        </w:rPr>
        <w:t>After the transition, you will still be required to submit your retirement notice through your employer, who will notify UPP to initiate the development of your pension options package.</w:t>
      </w:r>
    </w:p>
    <w:sectPr w:rsidR="0021675A" w:rsidRPr="0024451F" w:rsidSect="00A90E55">
      <w:headerReference w:type="default" r:id="rId20"/>
      <w:footerReference w:type="even" r:id="rId21"/>
      <w:footerReference w:type="default" r:id="rId22"/>
      <w:footerReference w:type="first" r:id="rId23"/>
      <w:pgSz w:w="12240" w:h="15840" w:code="1"/>
      <w:pgMar w:top="357" w:right="720" w:bottom="799" w:left="720" w:header="227"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B582" w14:textId="77777777" w:rsidR="00A90E55" w:rsidRDefault="00A90E55" w:rsidP="004B7E44">
      <w:r>
        <w:separator/>
      </w:r>
    </w:p>
  </w:endnote>
  <w:endnote w:type="continuationSeparator" w:id="0">
    <w:p w14:paraId="678A1FBA" w14:textId="77777777" w:rsidR="00A90E55" w:rsidRDefault="00A90E55" w:rsidP="004B7E44">
      <w:r>
        <w:continuationSeparator/>
      </w:r>
    </w:p>
  </w:endnote>
  <w:endnote w:type="continuationNotice" w:id="1">
    <w:p w14:paraId="6AE98BD9" w14:textId="77777777" w:rsidR="00A90E55" w:rsidRDefault="00A90E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Univers">
    <w:charset w:val="00"/>
    <w:family w:val="swiss"/>
    <w:pitch w:val="variable"/>
    <w:sig w:usb0="80000287" w:usb1="00000000" w:usb2="00000000" w:usb3="00000000" w:csb0="0000000F" w:csb1="00000000"/>
  </w:font>
  <w:font w:name="Univers Light">
    <w:charset w:val="00"/>
    <w:family w:val="swiss"/>
    <w:pitch w:val="variable"/>
    <w:sig w:usb0="80000287" w:usb1="00000000" w:usb2="00000000" w:usb3="00000000" w:csb0="0000000F" w:csb1="00000000"/>
  </w:font>
  <w:font w:name="Helvetica Neue Light">
    <w:altName w:val="Calibri"/>
    <w:charset w:val="00"/>
    <w:family w:val="auto"/>
    <w:pitch w:val="variable"/>
    <w:sig w:usb0="A00002FF" w:usb1="5000205B" w:usb2="00000002" w:usb3="00000000" w:csb0="00000007" w:csb1="00000000"/>
  </w:font>
  <w:font w:name="Minion Pro">
    <w:altName w:val="Cambria"/>
    <w:panose1 w:val="00000000000000000000"/>
    <w:charset w:val="00"/>
    <w:family w:val="roman"/>
    <w:notTrueType/>
    <w:pitch w:val="variable"/>
    <w:sig w:usb0="60000287" w:usb1="00000001" w:usb2="00000000" w:usb3="00000000" w:csb0="0000019F" w:csb1="00000000"/>
  </w:font>
  <w:font w:name="Univers 55">
    <w:altName w:val="Calibri"/>
    <w:panose1 w:val="00000000000000000000"/>
    <w:charset w:val="00"/>
    <w:family w:val="auto"/>
    <w:notTrueType/>
    <w:pitch w:val="variable"/>
    <w:sig w:usb0="00000003" w:usb1="00000000" w:usb2="00000000" w:usb3="00000000" w:csb0="00000001" w:csb1="00000000"/>
  </w:font>
  <w:font w:name="Univers 45 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8310620"/>
      <w:docPartObj>
        <w:docPartGallery w:val="Page Numbers (Bottom of Page)"/>
        <w:docPartUnique/>
      </w:docPartObj>
    </w:sdtPr>
    <w:sdtEndPr>
      <w:rPr>
        <w:rStyle w:val="PageNumber"/>
      </w:rPr>
    </w:sdtEndPr>
    <w:sdtContent>
      <w:p w14:paraId="6757CECC" w14:textId="193846E7" w:rsidR="00E91154" w:rsidRDefault="00E91154" w:rsidP="004D24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07ED3" w14:textId="77777777" w:rsidR="00E91154" w:rsidRDefault="00E91154" w:rsidP="00E911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BB77" w14:textId="26AD5DDD" w:rsidR="00E91154" w:rsidRPr="00E91154" w:rsidRDefault="00E91154" w:rsidP="008A3500">
    <w:pPr>
      <w:pStyle w:val="Footer"/>
      <w:framePr w:wrap="none" w:vAnchor="text" w:hAnchor="page" w:x="11227" w:y="80"/>
      <w:rPr>
        <w:rStyle w:val="PageNumber"/>
        <w:b/>
        <w:bCs/>
        <w:color w:val="0B4A72" w:themeColor="text2"/>
        <w:sz w:val="13"/>
        <w:szCs w:val="13"/>
      </w:rPr>
    </w:pPr>
    <w:r w:rsidRPr="00E91154">
      <w:rPr>
        <w:rStyle w:val="PageNumber"/>
        <w:b/>
        <w:bCs/>
        <w:color w:val="0B4A72" w:themeColor="text2"/>
        <w:sz w:val="13"/>
        <w:szCs w:val="13"/>
      </w:rPr>
      <w:t xml:space="preserve">PAGE </w:t>
    </w:r>
    <w:sdt>
      <w:sdtPr>
        <w:rPr>
          <w:rStyle w:val="PageNumber"/>
          <w:b/>
          <w:bCs/>
          <w:color w:val="0B4A72" w:themeColor="text2"/>
          <w:sz w:val="13"/>
          <w:szCs w:val="13"/>
        </w:rPr>
        <w:id w:val="-1186051380"/>
        <w:docPartObj>
          <w:docPartGallery w:val="Page Numbers (Bottom of Page)"/>
          <w:docPartUnique/>
        </w:docPartObj>
      </w:sdtPr>
      <w:sdtEndPr>
        <w:rPr>
          <w:rStyle w:val="PageNumber"/>
        </w:rPr>
      </w:sdtEndPr>
      <w:sdtContent>
        <w:r w:rsidRPr="00E91154">
          <w:rPr>
            <w:rStyle w:val="PageNumber"/>
            <w:b/>
            <w:bCs/>
            <w:color w:val="0B4A72" w:themeColor="text2"/>
            <w:sz w:val="13"/>
            <w:szCs w:val="13"/>
          </w:rPr>
          <w:fldChar w:fldCharType="begin"/>
        </w:r>
        <w:r w:rsidRPr="00E91154">
          <w:rPr>
            <w:rStyle w:val="PageNumber"/>
            <w:b/>
            <w:bCs/>
            <w:color w:val="0B4A72" w:themeColor="text2"/>
            <w:sz w:val="13"/>
            <w:szCs w:val="13"/>
          </w:rPr>
          <w:instrText xml:space="preserve"> PAGE </w:instrText>
        </w:r>
        <w:r w:rsidRPr="00E91154">
          <w:rPr>
            <w:rStyle w:val="PageNumber"/>
            <w:b/>
            <w:bCs/>
            <w:color w:val="0B4A72" w:themeColor="text2"/>
            <w:sz w:val="13"/>
            <w:szCs w:val="13"/>
          </w:rPr>
          <w:fldChar w:fldCharType="separate"/>
        </w:r>
        <w:r w:rsidRPr="00E91154">
          <w:rPr>
            <w:rStyle w:val="PageNumber"/>
            <w:b/>
            <w:bCs/>
            <w:noProof/>
            <w:color w:val="0B4A72" w:themeColor="text2"/>
            <w:sz w:val="13"/>
            <w:szCs w:val="13"/>
          </w:rPr>
          <w:t>1</w:t>
        </w:r>
        <w:r w:rsidRPr="00E91154">
          <w:rPr>
            <w:rStyle w:val="PageNumber"/>
            <w:b/>
            <w:bCs/>
            <w:color w:val="0B4A72" w:themeColor="text2"/>
            <w:sz w:val="13"/>
            <w:szCs w:val="13"/>
          </w:rPr>
          <w:fldChar w:fldCharType="end"/>
        </w:r>
      </w:sdtContent>
    </w:sdt>
  </w:p>
  <w:p w14:paraId="4CE46C0F" w14:textId="1181355D" w:rsidR="00A64DD7" w:rsidRPr="00E91154" w:rsidRDefault="006A56A4" w:rsidP="00E91154">
    <w:pPr>
      <w:pStyle w:val="Footer"/>
      <w:ind w:right="360"/>
      <w:jc w:val="right"/>
      <w:rPr>
        <w:b/>
        <w:bCs/>
        <w:color w:val="0B4A72" w:themeColor="text2"/>
        <w:sz w:val="13"/>
        <w:szCs w:val="13"/>
      </w:rPr>
    </w:pPr>
    <w:r w:rsidRPr="00E91154">
      <w:rPr>
        <w:b/>
        <w:bCs/>
        <w:noProof/>
        <w:color w:val="0B4A72" w:themeColor="text2"/>
        <w:sz w:val="13"/>
        <w:szCs w:val="13"/>
      </w:rPr>
      <mc:AlternateContent>
        <mc:Choice Requires="wps">
          <w:drawing>
            <wp:anchor distT="0" distB="0" distL="114300" distR="114300" simplePos="0" relativeHeight="251658241" behindDoc="0" locked="0" layoutInCell="1" allowOverlap="1" wp14:anchorId="652FF9B6" wp14:editId="3BB9B7DA">
              <wp:simplePos x="0" y="0"/>
              <wp:positionH relativeFrom="column">
                <wp:posOffset>-97839</wp:posOffset>
              </wp:positionH>
              <wp:positionV relativeFrom="paragraph">
                <wp:posOffset>75565</wp:posOffset>
              </wp:positionV>
              <wp:extent cx="3615055" cy="224790"/>
              <wp:effectExtent l="0" t="0" r="0" b="0"/>
              <wp:wrapNone/>
              <wp:docPr id="6" name="Text Box 6"/>
              <wp:cNvGraphicFramePr/>
              <a:graphic xmlns:a="http://schemas.openxmlformats.org/drawingml/2006/main">
                <a:graphicData uri="http://schemas.microsoft.com/office/word/2010/wordprocessingShape">
                  <wps:wsp>
                    <wps:cNvSpPr txBox="1"/>
                    <wps:spPr>
                      <a:xfrm>
                        <a:off x="0" y="0"/>
                        <a:ext cx="3615055" cy="224790"/>
                      </a:xfrm>
                      <a:prstGeom prst="rect">
                        <a:avLst/>
                      </a:prstGeom>
                      <a:noFill/>
                      <a:ln w="6350">
                        <a:noFill/>
                      </a:ln>
                    </wps:spPr>
                    <wps:txbx>
                      <w:txbxContent>
                        <w:p w14:paraId="175ECD4F" w14:textId="03284F79" w:rsidR="00E91154" w:rsidRPr="00E91154" w:rsidRDefault="00950CBA" w:rsidP="00E91154">
                          <w:pPr>
                            <w:spacing w:before="0" w:after="0"/>
                            <w:rPr>
                              <w:color w:val="0B4A72" w:themeColor="text2"/>
                              <w:sz w:val="15"/>
                              <w:szCs w:val="14"/>
                              <w:lang w:val="en-CA"/>
                            </w:rPr>
                          </w:pPr>
                          <w:r>
                            <w:rPr>
                              <w:color w:val="0B4A72" w:themeColor="text2"/>
                              <w:sz w:val="15"/>
                              <w:szCs w:val="14"/>
                              <w:lang w:val="en-CA"/>
                            </w:rPr>
                            <w:t>University Pension Plan Ontario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FF9B6" id="_x0000_t202" coordsize="21600,21600" o:spt="202" path="m,l,21600r21600,l21600,xe">
              <v:stroke joinstyle="miter"/>
              <v:path gradientshapeok="t" o:connecttype="rect"/>
            </v:shapetype>
            <v:shape id="Text Box 6" o:spid="_x0000_s1027" type="#_x0000_t202" style="position:absolute;left:0;text-align:left;margin-left:-7.7pt;margin-top:5.95pt;width:284.65pt;height:17.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Q8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" filled="f" stroked="f" strokeweight=".5pt">
              <v:textbox>
                <w:txbxContent>
                  <w:p w14:paraId="175ECD4F" w14:textId="03284F79" w:rsidR="00E91154" w:rsidRPr="00E91154" w:rsidRDefault="00950CBA" w:rsidP="00E91154">
                    <w:pPr>
                      <w:spacing w:before="0" w:after="0"/>
                      <w:rPr>
                        <w:color w:val="0B4A72" w:themeColor="text2"/>
                        <w:sz w:val="15"/>
                        <w:szCs w:val="14"/>
                        <w:lang w:val="en-CA"/>
                      </w:rPr>
                    </w:pPr>
                    <w:r>
                      <w:rPr>
                        <w:color w:val="0B4A72" w:themeColor="text2"/>
                        <w:sz w:val="15"/>
                        <w:szCs w:val="14"/>
                        <w:lang w:val="en-CA"/>
                      </w:rPr>
                      <w:t>University Pension Plan Ontario</w:t>
                    </w:r>
                  </w:p>
                </w:txbxContent>
              </v:textbox>
            </v:shape>
          </w:pict>
        </mc:Fallback>
      </mc:AlternateContent>
    </w:r>
    <w:r w:rsidR="00E91154" w:rsidRPr="00E91154">
      <w:rPr>
        <w:b/>
        <w:bCs/>
        <w:noProof/>
        <w:color w:val="0B4A72" w:themeColor="text2"/>
        <w:sz w:val="13"/>
        <w:szCs w:val="13"/>
      </w:rPr>
      <mc:AlternateContent>
        <mc:Choice Requires="wps">
          <w:drawing>
            <wp:anchor distT="0" distB="0" distL="114300" distR="114300" simplePos="0" relativeHeight="251658240" behindDoc="0" locked="0" layoutInCell="1" allowOverlap="1" wp14:anchorId="44C97277" wp14:editId="278850B1">
              <wp:simplePos x="0" y="0"/>
              <wp:positionH relativeFrom="column">
                <wp:posOffset>0</wp:posOffset>
              </wp:positionH>
              <wp:positionV relativeFrom="paragraph">
                <wp:posOffset>80010</wp:posOffset>
              </wp:positionV>
              <wp:extent cx="6958800" cy="0"/>
              <wp:effectExtent l="0" t="0" r="13970" b="12700"/>
              <wp:wrapNone/>
              <wp:docPr id="5" name="Straight Connector 5"/>
              <wp:cNvGraphicFramePr/>
              <a:graphic xmlns:a="http://schemas.openxmlformats.org/drawingml/2006/main">
                <a:graphicData uri="http://schemas.microsoft.com/office/word/2010/wordprocessingShape">
                  <wps:wsp>
                    <wps:cNvCnPr/>
                    <wps:spPr>
                      <a:xfrm>
                        <a:off x="0" y="0"/>
                        <a:ext cx="6958800" cy="0"/>
                      </a:xfrm>
                      <a:prstGeom prst="line">
                        <a:avLst/>
                      </a:prstGeom>
                      <a:ln>
                        <a:solidFill>
                          <a:srgbClr val="193C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18D693"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3pt" to="547.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" strokecolor="#193c51"/>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91010"/>
      <w:docPartObj>
        <w:docPartGallery w:val="Page Numbers (Bottom of Page)"/>
        <w:docPartUnique/>
      </w:docPartObj>
    </w:sdtPr>
    <w:sdtEndPr>
      <w:rPr>
        <w:noProof/>
      </w:rPr>
    </w:sdtEndPr>
    <w:sdtContent>
      <w:p w14:paraId="575D59A5" w14:textId="7EEE3BBB" w:rsidR="005A718F" w:rsidRDefault="00363914" w:rsidP="004B7E44">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F0F5" w14:textId="77777777" w:rsidR="00A90E55" w:rsidRDefault="00A90E55" w:rsidP="004B7E44">
      <w:r>
        <w:separator/>
      </w:r>
    </w:p>
  </w:footnote>
  <w:footnote w:type="continuationSeparator" w:id="0">
    <w:p w14:paraId="0CCFADB4" w14:textId="77777777" w:rsidR="00A90E55" w:rsidRDefault="00A90E55" w:rsidP="004B7E44">
      <w:r>
        <w:continuationSeparator/>
      </w:r>
    </w:p>
  </w:footnote>
  <w:footnote w:type="continuationNotice" w:id="1">
    <w:p w14:paraId="51999F4D" w14:textId="77777777" w:rsidR="00A90E55" w:rsidRDefault="00A90E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32DF" w14:textId="17AAAA1C" w:rsidR="00A64DD7" w:rsidRDefault="008C24D8" w:rsidP="00A64DD7">
    <w:pPr>
      <w:pStyle w:val="Header"/>
    </w:pPr>
    <w:r>
      <w:rPr>
        <w:noProof/>
      </w:rPr>
      <w:drawing>
        <wp:anchor distT="0" distB="0" distL="114300" distR="114300" simplePos="0" relativeHeight="251658242" behindDoc="1" locked="0" layoutInCell="1" allowOverlap="1" wp14:anchorId="094CC03A" wp14:editId="24FC422C">
          <wp:simplePos x="0" y="0"/>
          <wp:positionH relativeFrom="column">
            <wp:posOffset>-463550</wp:posOffset>
          </wp:positionH>
          <wp:positionV relativeFrom="paragraph">
            <wp:posOffset>-150707</wp:posOffset>
          </wp:positionV>
          <wp:extent cx="7812000" cy="187217"/>
          <wp:effectExtent l="0" t="0" r="0" b="381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12000" cy="18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A1C"/>
    <w:multiLevelType w:val="hybridMultilevel"/>
    <w:tmpl w:val="5600BA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5E1EF3"/>
    <w:multiLevelType w:val="hybridMultilevel"/>
    <w:tmpl w:val="FCF25738"/>
    <w:lvl w:ilvl="0" w:tplc="7816662E">
      <w:start w:val="1"/>
      <w:numFmt w:val="bullet"/>
      <w:lvlText w:val=""/>
      <w:lvlJc w:val="left"/>
      <w:pPr>
        <w:ind w:left="720" w:hanging="360"/>
      </w:pPr>
      <w:rPr>
        <w:rFonts w:ascii="Symbol" w:hAnsi="Symbol" w:cs="Symbol" w:hint="default"/>
        <w:color w:val="000000" w:themeColor="text1"/>
        <w:sz w:val="13"/>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840DB"/>
    <w:multiLevelType w:val="hybridMultilevel"/>
    <w:tmpl w:val="86225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923DF3"/>
    <w:multiLevelType w:val="hybridMultilevel"/>
    <w:tmpl w:val="CAC682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3697D8F"/>
    <w:multiLevelType w:val="hybridMultilevel"/>
    <w:tmpl w:val="4A586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8D30F2"/>
    <w:multiLevelType w:val="hybridMultilevel"/>
    <w:tmpl w:val="3B70B5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737691"/>
    <w:multiLevelType w:val="hybridMultilevel"/>
    <w:tmpl w:val="47AC2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C8F2AC"/>
    <w:multiLevelType w:val="hybridMultilevel"/>
    <w:tmpl w:val="81621CB6"/>
    <w:lvl w:ilvl="0" w:tplc="E5D4B50A">
      <w:start w:val="1"/>
      <w:numFmt w:val="bullet"/>
      <w:lvlText w:val=""/>
      <w:lvlJc w:val="left"/>
      <w:pPr>
        <w:ind w:left="720" w:hanging="360"/>
      </w:pPr>
      <w:rPr>
        <w:rFonts w:ascii="Symbol" w:hAnsi="Symbol" w:hint="default"/>
      </w:rPr>
    </w:lvl>
    <w:lvl w:ilvl="1" w:tplc="AD18FBEC">
      <w:start w:val="1"/>
      <w:numFmt w:val="bullet"/>
      <w:lvlText w:val="o"/>
      <w:lvlJc w:val="left"/>
      <w:pPr>
        <w:ind w:left="1440" w:hanging="360"/>
      </w:pPr>
      <w:rPr>
        <w:rFonts w:ascii="Courier New" w:hAnsi="Courier New" w:cs="Times New Roman" w:hint="default"/>
      </w:rPr>
    </w:lvl>
    <w:lvl w:ilvl="2" w:tplc="22627926">
      <w:start w:val="1"/>
      <w:numFmt w:val="bullet"/>
      <w:lvlText w:val=""/>
      <w:lvlJc w:val="left"/>
      <w:pPr>
        <w:ind w:left="2160" w:hanging="360"/>
      </w:pPr>
      <w:rPr>
        <w:rFonts w:ascii="Wingdings" w:hAnsi="Wingdings" w:hint="default"/>
      </w:rPr>
    </w:lvl>
    <w:lvl w:ilvl="3" w:tplc="34FC0E96">
      <w:start w:val="1"/>
      <w:numFmt w:val="bullet"/>
      <w:lvlText w:val=""/>
      <w:lvlJc w:val="left"/>
      <w:pPr>
        <w:ind w:left="2880" w:hanging="360"/>
      </w:pPr>
      <w:rPr>
        <w:rFonts w:ascii="Symbol" w:hAnsi="Symbol" w:hint="default"/>
      </w:rPr>
    </w:lvl>
    <w:lvl w:ilvl="4" w:tplc="EE28FE1A">
      <w:start w:val="1"/>
      <w:numFmt w:val="bullet"/>
      <w:lvlText w:val="o"/>
      <w:lvlJc w:val="left"/>
      <w:pPr>
        <w:ind w:left="3600" w:hanging="360"/>
      </w:pPr>
      <w:rPr>
        <w:rFonts w:ascii="Courier New" w:hAnsi="Courier New" w:cs="Times New Roman" w:hint="default"/>
      </w:rPr>
    </w:lvl>
    <w:lvl w:ilvl="5" w:tplc="F4D2C6B2">
      <w:start w:val="1"/>
      <w:numFmt w:val="bullet"/>
      <w:lvlText w:val=""/>
      <w:lvlJc w:val="left"/>
      <w:pPr>
        <w:ind w:left="4320" w:hanging="360"/>
      </w:pPr>
      <w:rPr>
        <w:rFonts w:ascii="Wingdings" w:hAnsi="Wingdings" w:hint="default"/>
      </w:rPr>
    </w:lvl>
    <w:lvl w:ilvl="6" w:tplc="44888DFE">
      <w:start w:val="1"/>
      <w:numFmt w:val="bullet"/>
      <w:lvlText w:val=""/>
      <w:lvlJc w:val="left"/>
      <w:pPr>
        <w:ind w:left="5040" w:hanging="360"/>
      </w:pPr>
      <w:rPr>
        <w:rFonts w:ascii="Symbol" w:hAnsi="Symbol" w:hint="default"/>
      </w:rPr>
    </w:lvl>
    <w:lvl w:ilvl="7" w:tplc="AAFE6B10">
      <w:start w:val="1"/>
      <w:numFmt w:val="bullet"/>
      <w:lvlText w:val="o"/>
      <w:lvlJc w:val="left"/>
      <w:pPr>
        <w:ind w:left="5760" w:hanging="360"/>
      </w:pPr>
      <w:rPr>
        <w:rFonts w:ascii="Courier New" w:hAnsi="Courier New" w:cs="Times New Roman" w:hint="default"/>
      </w:rPr>
    </w:lvl>
    <w:lvl w:ilvl="8" w:tplc="D3F87752">
      <w:start w:val="1"/>
      <w:numFmt w:val="bullet"/>
      <w:lvlText w:val=""/>
      <w:lvlJc w:val="left"/>
      <w:pPr>
        <w:ind w:left="6480" w:hanging="360"/>
      </w:pPr>
      <w:rPr>
        <w:rFonts w:ascii="Wingdings" w:hAnsi="Wingdings" w:hint="default"/>
      </w:rPr>
    </w:lvl>
  </w:abstractNum>
  <w:abstractNum w:abstractNumId="8" w15:restartNumberingAfterBreak="0">
    <w:nsid w:val="0E2967AE"/>
    <w:multiLevelType w:val="hybridMultilevel"/>
    <w:tmpl w:val="993645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0E33628B"/>
    <w:multiLevelType w:val="hybridMultilevel"/>
    <w:tmpl w:val="8DF80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0E691263"/>
    <w:multiLevelType w:val="hybridMultilevel"/>
    <w:tmpl w:val="407683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472139C"/>
    <w:multiLevelType w:val="hybridMultilevel"/>
    <w:tmpl w:val="174AC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925520"/>
    <w:multiLevelType w:val="hybridMultilevel"/>
    <w:tmpl w:val="C6F8CC94"/>
    <w:lvl w:ilvl="0" w:tplc="F31630DC">
      <w:start w:val="2022"/>
      <w:numFmt w:val="bullet"/>
      <w:lvlText w:val="•"/>
      <w:lvlJc w:val="left"/>
      <w:pPr>
        <w:ind w:left="1080" w:hanging="720"/>
      </w:pPr>
      <w:rPr>
        <w:rFonts w:ascii="Century Gothic" w:eastAsiaTheme="minorEastAsia" w:hAnsi="Century Gothic"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1853E0"/>
    <w:multiLevelType w:val="hybridMultilevel"/>
    <w:tmpl w:val="0BB8F1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1EBA7809"/>
    <w:multiLevelType w:val="hybridMultilevel"/>
    <w:tmpl w:val="7BAC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F06001"/>
    <w:multiLevelType w:val="hybridMultilevel"/>
    <w:tmpl w:val="8D28982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6" w15:restartNumberingAfterBreak="0">
    <w:nsid w:val="211850C1"/>
    <w:multiLevelType w:val="multilevel"/>
    <w:tmpl w:val="3B0CB432"/>
    <w:lvl w:ilvl="0">
      <w:start w:val="1"/>
      <w:numFmt w:val="decimal"/>
      <w:lvlText w:val="%1."/>
      <w:lvlJc w:val="left"/>
      <w:pPr>
        <w:ind w:left="360" w:hanging="360"/>
      </w:pPr>
      <w:rPr>
        <w:rFonts w:hint="default"/>
        <w:b/>
        <w:i w:val="0"/>
        <w:color w:val="auto"/>
        <w:sz w:val="20"/>
      </w:rPr>
    </w:lvl>
    <w:lvl w:ilvl="1">
      <w:start w:val="1"/>
      <w:numFmt w:val="decimal"/>
      <w:lvlText w:val="%1.%2."/>
      <w:lvlJc w:val="left"/>
      <w:pPr>
        <w:ind w:left="43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211AF1"/>
    <w:multiLevelType w:val="hybridMultilevel"/>
    <w:tmpl w:val="6F6C1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784780"/>
    <w:multiLevelType w:val="hybridMultilevel"/>
    <w:tmpl w:val="543608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24E471AA"/>
    <w:multiLevelType w:val="hybridMultilevel"/>
    <w:tmpl w:val="8E8E4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68524D"/>
    <w:multiLevelType w:val="hybridMultilevel"/>
    <w:tmpl w:val="DC6CA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967746"/>
    <w:multiLevelType w:val="multilevel"/>
    <w:tmpl w:val="A9466744"/>
    <w:name w:val="zzmpLegal||Legal|2|1|1|1|0|41||1|0|33||1|0|32||1|0|32||1|0|32||mpNA||mpNA||mpNA||mpNA||"/>
    <w:lvl w:ilvl="0">
      <w:start w:val="1"/>
      <w:numFmt w:val="decimal"/>
      <w:pStyle w:val="LegalL1"/>
      <w:lvlText w:val="%1."/>
      <w:lvlJc w:val="left"/>
      <w:pPr>
        <w:tabs>
          <w:tab w:val="num" w:pos="720"/>
        </w:tabs>
        <w:ind w:left="720" w:hanging="720"/>
      </w:pPr>
      <w:rPr>
        <w:rFonts w:cs="Times New Roman"/>
        <w:b/>
        <w:i w:val="0"/>
        <w:strike w:val="0"/>
        <w:dstrike w:val="0"/>
        <w:u w:val="none"/>
        <w:effect w:val="none"/>
      </w:rPr>
    </w:lvl>
    <w:lvl w:ilvl="1">
      <w:start w:val="1"/>
      <w:numFmt w:val="decimal"/>
      <w:pStyle w:val="LegalL2"/>
      <w:lvlText w:val="%1.%2"/>
      <w:lvlJc w:val="left"/>
      <w:pPr>
        <w:tabs>
          <w:tab w:val="num" w:pos="2520"/>
        </w:tabs>
        <w:ind w:left="0" w:firstLine="720"/>
      </w:pPr>
      <w:rPr>
        <w:rFonts w:cs="Times New Roman"/>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L3"/>
      <w:lvlText w:val="(%3)"/>
      <w:lvlJc w:val="left"/>
      <w:pPr>
        <w:tabs>
          <w:tab w:val="num" w:pos="2160"/>
        </w:tabs>
        <w:ind w:left="2160" w:hanging="720"/>
      </w:pPr>
      <w:rPr>
        <w:rFonts w:cs="Times New Roman"/>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L4"/>
      <w:lvlText w:val="%1.%2.%3.%4"/>
      <w:lvlJc w:val="left"/>
      <w:pPr>
        <w:tabs>
          <w:tab w:val="num" w:pos="3168"/>
        </w:tabs>
        <w:ind w:left="3168" w:hanging="1008"/>
      </w:pPr>
      <w:rPr>
        <w:rFonts w:cs="Times New Roman"/>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Restart w:val="0"/>
      <w:pStyle w:val="LegalL5"/>
      <w:lvlText w:val="·"/>
      <w:lvlJc w:val="left"/>
      <w:pPr>
        <w:tabs>
          <w:tab w:val="num" w:pos="1440"/>
        </w:tabs>
        <w:ind w:left="1440" w:hanging="720"/>
      </w:pPr>
      <w:rPr>
        <w:rFonts w:ascii="Symbol" w:hAnsi="Symbo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B5E458A"/>
    <w:multiLevelType w:val="hybridMultilevel"/>
    <w:tmpl w:val="E168DA3A"/>
    <w:lvl w:ilvl="0" w:tplc="93BE895C">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B0C49"/>
    <w:multiLevelType w:val="multilevel"/>
    <w:tmpl w:val="A36613E0"/>
    <w:lvl w:ilvl="0">
      <w:start w:val="1"/>
      <w:numFmt w:val="decimal"/>
      <w:lvlText w:val="%1."/>
      <w:lvlJc w:val="left"/>
      <w:pPr>
        <w:ind w:left="360" w:hanging="360"/>
      </w:pPr>
      <w:rPr>
        <w:rFonts w:hint="default"/>
        <w:b/>
        <w:i w:val="0"/>
        <w:color w:val="auto"/>
        <w:sz w:val="20"/>
      </w:rPr>
    </w:lvl>
    <w:lvl w:ilvl="1">
      <w:start w:val="3"/>
      <w:numFmt w:val="decimal"/>
      <w:lvlText w:val="%2."/>
      <w:lvlJc w:val="left"/>
      <w:pPr>
        <w:ind w:left="360" w:hanging="360"/>
      </w:pPr>
      <w:rPr>
        <w:rFonts w:hint="default"/>
        <w:b/>
        <w:bCs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7645FE"/>
    <w:multiLevelType w:val="hybridMultilevel"/>
    <w:tmpl w:val="F44E1D0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CD1705C"/>
    <w:multiLevelType w:val="hybridMultilevel"/>
    <w:tmpl w:val="7944A0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05538AD"/>
    <w:multiLevelType w:val="hybridMultilevel"/>
    <w:tmpl w:val="FFA64B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493B0E37"/>
    <w:multiLevelType w:val="hybridMultilevel"/>
    <w:tmpl w:val="081698B2"/>
    <w:lvl w:ilvl="0" w:tplc="8E84D31A">
      <w:start w:val="1"/>
      <w:numFmt w:val="bullet"/>
      <w:lvlText w:val=""/>
      <w:lvlJc w:val="left"/>
      <w:pPr>
        <w:ind w:left="720" w:hanging="360"/>
      </w:pPr>
      <w:rPr>
        <w:rFonts w:ascii="Symbol" w:hAnsi="Symbol" w:hint="default"/>
      </w:rPr>
    </w:lvl>
    <w:lvl w:ilvl="1" w:tplc="29F4DC06">
      <w:start w:val="1"/>
      <w:numFmt w:val="bullet"/>
      <w:lvlText w:val="o"/>
      <w:lvlJc w:val="left"/>
      <w:pPr>
        <w:ind w:left="1440" w:hanging="360"/>
      </w:pPr>
      <w:rPr>
        <w:rFonts w:ascii="Courier New" w:hAnsi="Courier New" w:cs="Times New Roman" w:hint="default"/>
      </w:rPr>
    </w:lvl>
    <w:lvl w:ilvl="2" w:tplc="7B8E8C16">
      <w:start w:val="1"/>
      <w:numFmt w:val="bullet"/>
      <w:lvlText w:val=""/>
      <w:lvlJc w:val="left"/>
      <w:pPr>
        <w:ind w:left="2160" w:hanging="360"/>
      </w:pPr>
      <w:rPr>
        <w:rFonts w:ascii="Wingdings" w:hAnsi="Wingdings" w:hint="default"/>
      </w:rPr>
    </w:lvl>
    <w:lvl w:ilvl="3" w:tplc="C9F68FF2">
      <w:start w:val="1"/>
      <w:numFmt w:val="bullet"/>
      <w:lvlText w:val=""/>
      <w:lvlJc w:val="left"/>
      <w:pPr>
        <w:ind w:left="2880" w:hanging="360"/>
      </w:pPr>
      <w:rPr>
        <w:rFonts w:ascii="Symbol" w:hAnsi="Symbol" w:hint="default"/>
      </w:rPr>
    </w:lvl>
    <w:lvl w:ilvl="4" w:tplc="CB96C322">
      <w:start w:val="1"/>
      <w:numFmt w:val="bullet"/>
      <w:lvlText w:val="o"/>
      <w:lvlJc w:val="left"/>
      <w:pPr>
        <w:ind w:left="3600" w:hanging="360"/>
      </w:pPr>
      <w:rPr>
        <w:rFonts w:ascii="Courier New" w:hAnsi="Courier New" w:cs="Times New Roman" w:hint="default"/>
      </w:rPr>
    </w:lvl>
    <w:lvl w:ilvl="5" w:tplc="938E36A0">
      <w:start w:val="1"/>
      <w:numFmt w:val="bullet"/>
      <w:lvlText w:val=""/>
      <w:lvlJc w:val="left"/>
      <w:pPr>
        <w:ind w:left="4320" w:hanging="360"/>
      </w:pPr>
      <w:rPr>
        <w:rFonts w:ascii="Wingdings" w:hAnsi="Wingdings" w:hint="default"/>
      </w:rPr>
    </w:lvl>
    <w:lvl w:ilvl="6" w:tplc="168A0862">
      <w:start w:val="1"/>
      <w:numFmt w:val="bullet"/>
      <w:lvlText w:val=""/>
      <w:lvlJc w:val="left"/>
      <w:pPr>
        <w:ind w:left="5040" w:hanging="360"/>
      </w:pPr>
      <w:rPr>
        <w:rFonts w:ascii="Symbol" w:hAnsi="Symbol" w:hint="default"/>
      </w:rPr>
    </w:lvl>
    <w:lvl w:ilvl="7" w:tplc="E604D2FA">
      <w:start w:val="1"/>
      <w:numFmt w:val="bullet"/>
      <w:lvlText w:val="o"/>
      <w:lvlJc w:val="left"/>
      <w:pPr>
        <w:ind w:left="5760" w:hanging="360"/>
      </w:pPr>
      <w:rPr>
        <w:rFonts w:ascii="Courier New" w:hAnsi="Courier New" w:cs="Times New Roman" w:hint="default"/>
      </w:rPr>
    </w:lvl>
    <w:lvl w:ilvl="8" w:tplc="80EC6452">
      <w:start w:val="1"/>
      <w:numFmt w:val="bullet"/>
      <w:lvlText w:val=""/>
      <w:lvlJc w:val="left"/>
      <w:pPr>
        <w:ind w:left="6480" w:hanging="360"/>
      </w:pPr>
      <w:rPr>
        <w:rFonts w:ascii="Wingdings" w:hAnsi="Wingdings" w:hint="default"/>
      </w:rPr>
    </w:lvl>
  </w:abstractNum>
  <w:abstractNum w:abstractNumId="28" w15:restartNumberingAfterBreak="0">
    <w:nsid w:val="497317B4"/>
    <w:multiLevelType w:val="hybridMultilevel"/>
    <w:tmpl w:val="1EC25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BA71C07"/>
    <w:multiLevelType w:val="hybridMultilevel"/>
    <w:tmpl w:val="F70C2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BF00E3C"/>
    <w:multiLevelType w:val="hybridMultilevel"/>
    <w:tmpl w:val="E62487E4"/>
    <w:lvl w:ilvl="0" w:tplc="C32877C6">
      <w:start w:val="1"/>
      <w:numFmt w:val="bullet"/>
      <w:pStyle w:val="Bullets"/>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306A9"/>
    <w:multiLevelType w:val="hybridMultilevel"/>
    <w:tmpl w:val="490A8F00"/>
    <w:lvl w:ilvl="0" w:tplc="7816662E">
      <w:start w:val="1"/>
      <w:numFmt w:val="bullet"/>
      <w:lvlText w:val=""/>
      <w:lvlJc w:val="left"/>
      <w:pPr>
        <w:ind w:left="720" w:hanging="360"/>
      </w:pPr>
      <w:rPr>
        <w:rFonts w:ascii="Symbol" w:hAnsi="Symbol" w:cs="Symbol" w:hint="default"/>
        <w:color w:val="000000" w:themeColor="text1"/>
        <w:sz w:val="13"/>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09487C"/>
    <w:multiLevelType w:val="hybridMultilevel"/>
    <w:tmpl w:val="0EBED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D8454ED"/>
    <w:multiLevelType w:val="hybridMultilevel"/>
    <w:tmpl w:val="AD1696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00975AA"/>
    <w:multiLevelType w:val="hybridMultilevel"/>
    <w:tmpl w:val="101EAB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08F27B9"/>
    <w:multiLevelType w:val="hybridMultilevel"/>
    <w:tmpl w:val="20C2FE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67E91C66"/>
    <w:multiLevelType w:val="hybridMultilevel"/>
    <w:tmpl w:val="4BFA044C"/>
    <w:lvl w:ilvl="0" w:tplc="23DC28DA">
      <w:start w:val="1"/>
      <w:numFmt w:val="bullet"/>
      <w:lvlText w:val="•"/>
      <w:lvlJc w:val="left"/>
      <w:pPr>
        <w:tabs>
          <w:tab w:val="num" w:pos="720"/>
        </w:tabs>
        <w:ind w:left="720" w:hanging="360"/>
      </w:pPr>
      <w:rPr>
        <w:rFonts w:ascii="Arial" w:hAnsi="Arial" w:hint="default"/>
      </w:rPr>
    </w:lvl>
    <w:lvl w:ilvl="1" w:tplc="AD980C06">
      <w:numFmt w:val="bullet"/>
      <w:lvlText w:val="•"/>
      <w:lvlJc w:val="left"/>
      <w:pPr>
        <w:tabs>
          <w:tab w:val="num" w:pos="1440"/>
        </w:tabs>
        <w:ind w:left="1440" w:hanging="360"/>
      </w:pPr>
      <w:rPr>
        <w:rFonts w:ascii="Arial" w:hAnsi="Arial" w:hint="default"/>
      </w:rPr>
    </w:lvl>
    <w:lvl w:ilvl="2" w:tplc="82268D3A" w:tentative="1">
      <w:start w:val="1"/>
      <w:numFmt w:val="bullet"/>
      <w:lvlText w:val="•"/>
      <w:lvlJc w:val="left"/>
      <w:pPr>
        <w:tabs>
          <w:tab w:val="num" w:pos="2160"/>
        </w:tabs>
        <w:ind w:left="2160" w:hanging="360"/>
      </w:pPr>
      <w:rPr>
        <w:rFonts w:ascii="Arial" w:hAnsi="Arial" w:hint="default"/>
      </w:rPr>
    </w:lvl>
    <w:lvl w:ilvl="3" w:tplc="8AEAD968" w:tentative="1">
      <w:start w:val="1"/>
      <w:numFmt w:val="bullet"/>
      <w:lvlText w:val="•"/>
      <w:lvlJc w:val="left"/>
      <w:pPr>
        <w:tabs>
          <w:tab w:val="num" w:pos="2880"/>
        </w:tabs>
        <w:ind w:left="2880" w:hanging="360"/>
      </w:pPr>
      <w:rPr>
        <w:rFonts w:ascii="Arial" w:hAnsi="Arial" w:hint="default"/>
      </w:rPr>
    </w:lvl>
    <w:lvl w:ilvl="4" w:tplc="225A1F7E" w:tentative="1">
      <w:start w:val="1"/>
      <w:numFmt w:val="bullet"/>
      <w:lvlText w:val="•"/>
      <w:lvlJc w:val="left"/>
      <w:pPr>
        <w:tabs>
          <w:tab w:val="num" w:pos="3600"/>
        </w:tabs>
        <w:ind w:left="3600" w:hanging="360"/>
      </w:pPr>
      <w:rPr>
        <w:rFonts w:ascii="Arial" w:hAnsi="Arial" w:hint="default"/>
      </w:rPr>
    </w:lvl>
    <w:lvl w:ilvl="5" w:tplc="8AB48980" w:tentative="1">
      <w:start w:val="1"/>
      <w:numFmt w:val="bullet"/>
      <w:lvlText w:val="•"/>
      <w:lvlJc w:val="left"/>
      <w:pPr>
        <w:tabs>
          <w:tab w:val="num" w:pos="4320"/>
        </w:tabs>
        <w:ind w:left="4320" w:hanging="360"/>
      </w:pPr>
      <w:rPr>
        <w:rFonts w:ascii="Arial" w:hAnsi="Arial" w:hint="default"/>
      </w:rPr>
    </w:lvl>
    <w:lvl w:ilvl="6" w:tplc="714CD3F0" w:tentative="1">
      <w:start w:val="1"/>
      <w:numFmt w:val="bullet"/>
      <w:lvlText w:val="•"/>
      <w:lvlJc w:val="left"/>
      <w:pPr>
        <w:tabs>
          <w:tab w:val="num" w:pos="5040"/>
        </w:tabs>
        <w:ind w:left="5040" w:hanging="360"/>
      </w:pPr>
      <w:rPr>
        <w:rFonts w:ascii="Arial" w:hAnsi="Arial" w:hint="default"/>
      </w:rPr>
    </w:lvl>
    <w:lvl w:ilvl="7" w:tplc="21E01760" w:tentative="1">
      <w:start w:val="1"/>
      <w:numFmt w:val="bullet"/>
      <w:lvlText w:val="•"/>
      <w:lvlJc w:val="left"/>
      <w:pPr>
        <w:tabs>
          <w:tab w:val="num" w:pos="5760"/>
        </w:tabs>
        <w:ind w:left="5760" w:hanging="360"/>
      </w:pPr>
      <w:rPr>
        <w:rFonts w:ascii="Arial" w:hAnsi="Arial" w:hint="default"/>
      </w:rPr>
    </w:lvl>
    <w:lvl w:ilvl="8" w:tplc="1B5E636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7B1B4C"/>
    <w:multiLevelType w:val="hybridMultilevel"/>
    <w:tmpl w:val="F668951C"/>
    <w:lvl w:ilvl="0" w:tplc="EEA24CE8">
      <w:start w:val="1"/>
      <w:numFmt w:val="bullet"/>
      <w:lvlText w:val="•"/>
      <w:lvlJc w:val="left"/>
      <w:pPr>
        <w:tabs>
          <w:tab w:val="num" w:pos="720"/>
        </w:tabs>
        <w:ind w:left="720" w:hanging="360"/>
      </w:pPr>
      <w:rPr>
        <w:rFonts w:ascii="Arial" w:hAnsi="Arial" w:hint="default"/>
      </w:rPr>
    </w:lvl>
    <w:lvl w:ilvl="1" w:tplc="BEBCC608">
      <w:numFmt w:val="bullet"/>
      <w:lvlText w:val="•"/>
      <w:lvlJc w:val="left"/>
      <w:pPr>
        <w:tabs>
          <w:tab w:val="num" w:pos="1440"/>
        </w:tabs>
        <w:ind w:left="1440" w:hanging="360"/>
      </w:pPr>
      <w:rPr>
        <w:rFonts w:ascii="Arial" w:hAnsi="Arial" w:hint="default"/>
      </w:rPr>
    </w:lvl>
    <w:lvl w:ilvl="2" w:tplc="B62EAF2E" w:tentative="1">
      <w:start w:val="1"/>
      <w:numFmt w:val="bullet"/>
      <w:lvlText w:val="•"/>
      <w:lvlJc w:val="left"/>
      <w:pPr>
        <w:tabs>
          <w:tab w:val="num" w:pos="2160"/>
        </w:tabs>
        <w:ind w:left="2160" w:hanging="360"/>
      </w:pPr>
      <w:rPr>
        <w:rFonts w:ascii="Arial" w:hAnsi="Arial" w:hint="default"/>
      </w:rPr>
    </w:lvl>
    <w:lvl w:ilvl="3" w:tplc="0420C1C2" w:tentative="1">
      <w:start w:val="1"/>
      <w:numFmt w:val="bullet"/>
      <w:lvlText w:val="•"/>
      <w:lvlJc w:val="left"/>
      <w:pPr>
        <w:tabs>
          <w:tab w:val="num" w:pos="2880"/>
        </w:tabs>
        <w:ind w:left="2880" w:hanging="360"/>
      </w:pPr>
      <w:rPr>
        <w:rFonts w:ascii="Arial" w:hAnsi="Arial" w:hint="default"/>
      </w:rPr>
    </w:lvl>
    <w:lvl w:ilvl="4" w:tplc="BA70D916" w:tentative="1">
      <w:start w:val="1"/>
      <w:numFmt w:val="bullet"/>
      <w:lvlText w:val="•"/>
      <w:lvlJc w:val="left"/>
      <w:pPr>
        <w:tabs>
          <w:tab w:val="num" w:pos="3600"/>
        </w:tabs>
        <w:ind w:left="3600" w:hanging="360"/>
      </w:pPr>
      <w:rPr>
        <w:rFonts w:ascii="Arial" w:hAnsi="Arial" w:hint="default"/>
      </w:rPr>
    </w:lvl>
    <w:lvl w:ilvl="5" w:tplc="A8CE896A" w:tentative="1">
      <w:start w:val="1"/>
      <w:numFmt w:val="bullet"/>
      <w:lvlText w:val="•"/>
      <w:lvlJc w:val="left"/>
      <w:pPr>
        <w:tabs>
          <w:tab w:val="num" w:pos="4320"/>
        </w:tabs>
        <w:ind w:left="4320" w:hanging="360"/>
      </w:pPr>
      <w:rPr>
        <w:rFonts w:ascii="Arial" w:hAnsi="Arial" w:hint="default"/>
      </w:rPr>
    </w:lvl>
    <w:lvl w:ilvl="6" w:tplc="0CA6A12C" w:tentative="1">
      <w:start w:val="1"/>
      <w:numFmt w:val="bullet"/>
      <w:lvlText w:val="•"/>
      <w:lvlJc w:val="left"/>
      <w:pPr>
        <w:tabs>
          <w:tab w:val="num" w:pos="5040"/>
        </w:tabs>
        <w:ind w:left="5040" w:hanging="360"/>
      </w:pPr>
      <w:rPr>
        <w:rFonts w:ascii="Arial" w:hAnsi="Arial" w:hint="default"/>
      </w:rPr>
    </w:lvl>
    <w:lvl w:ilvl="7" w:tplc="BBB24680" w:tentative="1">
      <w:start w:val="1"/>
      <w:numFmt w:val="bullet"/>
      <w:lvlText w:val="•"/>
      <w:lvlJc w:val="left"/>
      <w:pPr>
        <w:tabs>
          <w:tab w:val="num" w:pos="5760"/>
        </w:tabs>
        <w:ind w:left="5760" w:hanging="360"/>
      </w:pPr>
      <w:rPr>
        <w:rFonts w:ascii="Arial" w:hAnsi="Arial" w:hint="default"/>
      </w:rPr>
    </w:lvl>
    <w:lvl w:ilvl="8" w:tplc="EEA0FF3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1C35BD"/>
    <w:multiLevelType w:val="hybridMultilevel"/>
    <w:tmpl w:val="850CA1D2"/>
    <w:lvl w:ilvl="0" w:tplc="7FEABEC0">
      <w:start w:val="1"/>
      <w:numFmt w:val="bullet"/>
      <w:lvlText w:val="•"/>
      <w:lvlJc w:val="left"/>
      <w:pPr>
        <w:tabs>
          <w:tab w:val="num" w:pos="720"/>
        </w:tabs>
        <w:ind w:left="720" w:hanging="360"/>
      </w:pPr>
      <w:rPr>
        <w:rFonts w:ascii="Arial" w:hAnsi="Arial" w:hint="default"/>
      </w:rPr>
    </w:lvl>
    <w:lvl w:ilvl="1" w:tplc="6E7023BA">
      <w:numFmt w:val="bullet"/>
      <w:lvlText w:val="•"/>
      <w:lvlJc w:val="left"/>
      <w:pPr>
        <w:tabs>
          <w:tab w:val="num" w:pos="1440"/>
        </w:tabs>
        <w:ind w:left="1440" w:hanging="360"/>
      </w:pPr>
      <w:rPr>
        <w:rFonts w:ascii="Arial" w:hAnsi="Arial" w:hint="default"/>
      </w:rPr>
    </w:lvl>
    <w:lvl w:ilvl="2" w:tplc="15665F36" w:tentative="1">
      <w:start w:val="1"/>
      <w:numFmt w:val="bullet"/>
      <w:lvlText w:val="•"/>
      <w:lvlJc w:val="left"/>
      <w:pPr>
        <w:tabs>
          <w:tab w:val="num" w:pos="2160"/>
        </w:tabs>
        <w:ind w:left="2160" w:hanging="360"/>
      </w:pPr>
      <w:rPr>
        <w:rFonts w:ascii="Arial" w:hAnsi="Arial" w:hint="default"/>
      </w:rPr>
    </w:lvl>
    <w:lvl w:ilvl="3" w:tplc="02E435DA" w:tentative="1">
      <w:start w:val="1"/>
      <w:numFmt w:val="bullet"/>
      <w:lvlText w:val="•"/>
      <w:lvlJc w:val="left"/>
      <w:pPr>
        <w:tabs>
          <w:tab w:val="num" w:pos="2880"/>
        </w:tabs>
        <w:ind w:left="2880" w:hanging="360"/>
      </w:pPr>
      <w:rPr>
        <w:rFonts w:ascii="Arial" w:hAnsi="Arial" w:hint="default"/>
      </w:rPr>
    </w:lvl>
    <w:lvl w:ilvl="4" w:tplc="7BB08DB0" w:tentative="1">
      <w:start w:val="1"/>
      <w:numFmt w:val="bullet"/>
      <w:lvlText w:val="•"/>
      <w:lvlJc w:val="left"/>
      <w:pPr>
        <w:tabs>
          <w:tab w:val="num" w:pos="3600"/>
        </w:tabs>
        <w:ind w:left="3600" w:hanging="360"/>
      </w:pPr>
      <w:rPr>
        <w:rFonts w:ascii="Arial" w:hAnsi="Arial" w:hint="default"/>
      </w:rPr>
    </w:lvl>
    <w:lvl w:ilvl="5" w:tplc="3D228DF0" w:tentative="1">
      <w:start w:val="1"/>
      <w:numFmt w:val="bullet"/>
      <w:lvlText w:val="•"/>
      <w:lvlJc w:val="left"/>
      <w:pPr>
        <w:tabs>
          <w:tab w:val="num" w:pos="4320"/>
        </w:tabs>
        <w:ind w:left="4320" w:hanging="360"/>
      </w:pPr>
      <w:rPr>
        <w:rFonts w:ascii="Arial" w:hAnsi="Arial" w:hint="default"/>
      </w:rPr>
    </w:lvl>
    <w:lvl w:ilvl="6" w:tplc="B37648F8" w:tentative="1">
      <w:start w:val="1"/>
      <w:numFmt w:val="bullet"/>
      <w:lvlText w:val="•"/>
      <w:lvlJc w:val="left"/>
      <w:pPr>
        <w:tabs>
          <w:tab w:val="num" w:pos="5040"/>
        </w:tabs>
        <w:ind w:left="5040" w:hanging="360"/>
      </w:pPr>
      <w:rPr>
        <w:rFonts w:ascii="Arial" w:hAnsi="Arial" w:hint="default"/>
      </w:rPr>
    </w:lvl>
    <w:lvl w:ilvl="7" w:tplc="AFA00E38" w:tentative="1">
      <w:start w:val="1"/>
      <w:numFmt w:val="bullet"/>
      <w:lvlText w:val="•"/>
      <w:lvlJc w:val="left"/>
      <w:pPr>
        <w:tabs>
          <w:tab w:val="num" w:pos="5760"/>
        </w:tabs>
        <w:ind w:left="5760" w:hanging="360"/>
      </w:pPr>
      <w:rPr>
        <w:rFonts w:ascii="Arial" w:hAnsi="Arial" w:hint="default"/>
      </w:rPr>
    </w:lvl>
    <w:lvl w:ilvl="8" w:tplc="F98290F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6E0468"/>
    <w:multiLevelType w:val="hybridMultilevel"/>
    <w:tmpl w:val="9CE2FCD8"/>
    <w:lvl w:ilvl="0" w:tplc="A284109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6177E4"/>
    <w:multiLevelType w:val="hybridMultilevel"/>
    <w:tmpl w:val="70AABB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2A91608"/>
    <w:multiLevelType w:val="hybridMultilevel"/>
    <w:tmpl w:val="BA74AA40"/>
    <w:lvl w:ilvl="0" w:tplc="93BE895C">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0B438E"/>
    <w:multiLevelType w:val="hybridMultilevel"/>
    <w:tmpl w:val="CF20B9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C255DD5"/>
    <w:multiLevelType w:val="hybridMultilevel"/>
    <w:tmpl w:val="189C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33A72"/>
    <w:multiLevelType w:val="hybridMultilevel"/>
    <w:tmpl w:val="C7BAD0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6240525">
    <w:abstractNumId w:val="24"/>
  </w:num>
  <w:num w:numId="2" w16cid:durableId="1359162733">
    <w:abstractNumId w:val="20"/>
  </w:num>
  <w:num w:numId="3" w16cid:durableId="1609508443">
    <w:abstractNumId w:val="1"/>
  </w:num>
  <w:num w:numId="4" w16cid:durableId="465780773">
    <w:abstractNumId w:val="6"/>
  </w:num>
  <w:num w:numId="5" w16cid:durableId="506947715">
    <w:abstractNumId w:val="39"/>
  </w:num>
  <w:num w:numId="6" w16cid:durableId="1791825462">
    <w:abstractNumId w:val="31"/>
  </w:num>
  <w:num w:numId="7" w16cid:durableId="773984451">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2086146019">
    <w:abstractNumId w:val="30"/>
  </w:num>
  <w:num w:numId="9" w16cid:durableId="208537389">
    <w:abstractNumId w:val="16"/>
  </w:num>
  <w:num w:numId="10" w16cid:durableId="1577351922">
    <w:abstractNumId w:val="23"/>
  </w:num>
  <w:num w:numId="11" w16cid:durableId="1782456184">
    <w:abstractNumId w:val="41"/>
  </w:num>
  <w:num w:numId="12" w16cid:durableId="368651461">
    <w:abstractNumId w:val="43"/>
  </w:num>
  <w:num w:numId="13" w16cid:durableId="1890610523">
    <w:abstractNumId w:val="22"/>
  </w:num>
  <w:num w:numId="14" w16cid:durableId="1824855860">
    <w:abstractNumId w:val="28"/>
  </w:num>
  <w:num w:numId="15" w16cid:durableId="1477256069">
    <w:abstractNumId w:val="0"/>
  </w:num>
  <w:num w:numId="16" w16cid:durableId="576018007">
    <w:abstractNumId w:val="14"/>
  </w:num>
  <w:num w:numId="17" w16cid:durableId="1521893893">
    <w:abstractNumId w:val="13"/>
  </w:num>
  <w:num w:numId="18" w16cid:durableId="1994917212">
    <w:abstractNumId w:val="33"/>
  </w:num>
  <w:num w:numId="19" w16cid:durableId="1132752856">
    <w:abstractNumId w:val="10"/>
  </w:num>
  <w:num w:numId="20" w16cid:durableId="360054845">
    <w:abstractNumId w:val="40"/>
  </w:num>
  <w:num w:numId="21" w16cid:durableId="458688887">
    <w:abstractNumId w:val="8"/>
  </w:num>
  <w:num w:numId="22" w16cid:durableId="313146444">
    <w:abstractNumId w:val="34"/>
  </w:num>
  <w:num w:numId="23" w16cid:durableId="1414087790">
    <w:abstractNumId w:val="7"/>
  </w:num>
  <w:num w:numId="24" w16cid:durableId="689180432">
    <w:abstractNumId w:val="3"/>
  </w:num>
  <w:num w:numId="25" w16cid:durableId="483817479">
    <w:abstractNumId w:val="27"/>
  </w:num>
  <w:num w:numId="26" w16cid:durableId="1651522059">
    <w:abstractNumId w:val="18"/>
  </w:num>
  <w:num w:numId="27" w16cid:durableId="1362243974">
    <w:abstractNumId w:val="33"/>
  </w:num>
  <w:num w:numId="28" w16cid:durableId="1183856993">
    <w:abstractNumId w:val="10"/>
  </w:num>
  <w:num w:numId="29" w16cid:durableId="674769439">
    <w:abstractNumId w:val="9"/>
  </w:num>
  <w:num w:numId="30" w16cid:durableId="334577936">
    <w:abstractNumId w:val="26"/>
  </w:num>
  <w:num w:numId="31" w16cid:durableId="1611818972">
    <w:abstractNumId w:val="35"/>
  </w:num>
  <w:num w:numId="32" w16cid:durableId="680275128">
    <w:abstractNumId w:val="40"/>
  </w:num>
  <w:num w:numId="33" w16cid:durableId="1560942664">
    <w:abstractNumId w:val="8"/>
  </w:num>
  <w:num w:numId="34" w16cid:durableId="786310514">
    <w:abstractNumId w:val="34"/>
  </w:num>
  <w:num w:numId="35" w16cid:durableId="11733252">
    <w:abstractNumId w:val="11"/>
  </w:num>
  <w:num w:numId="36" w16cid:durableId="1479152075">
    <w:abstractNumId w:val="29"/>
  </w:num>
  <w:num w:numId="37" w16cid:durableId="22830180">
    <w:abstractNumId w:val="17"/>
  </w:num>
  <w:num w:numId="38" w16cid:durableId="997659146">
    <w:abstractNumId w:val="25"/>
  </w:num>
  <w:num w:numId="39" w16cid:durableId="1677223645">
    <w:abstractNumId w:val="2"/>
  </w:num>
  <w:num w:numId="40" w16cid:durableId="1936476507">
    <w:abstractNumId w:val="12"/>
  </w:num>
  <w:num w:numId="41" w16cid:durableId="1804620992">
    <w:abstractNumId w:val="5"/>
  </w:num>
  <w:num w:numId="42" w16cid:durableId="1631402142">
    <w:abstractNumId w:val="32"/>
  </w:num>
  <w:num w:numId="43" w16cid:durableId="1978492153">
    <w:abstractNumId w:val="44"/>
  </w:num>
  <w:num w:numId="44" w16cid:durableId="540674041">
    <w:abstractNumId w:val="4"/>
  </w:num>
  <w:num w:numId="45" w16cid:durableId="1266039784">
    <w:abstractNumId w:val="42"/>
  </w:num>
  <w:num w:numId="46" w16cid:durableId="2091416251">
    <w:abstractNumId w:val="19"/>
  </w:num>
  <w:num w:numId="47" w16cid:durableId="347760350">
    <w:abstractNumId w:val="38"/>
  </w:num>
  <w:num w:numId="48" w16cid:durableId="924532137">
    <w:abstractNumId w:val="36"/>
  </w:num>
  <w:num w:numId="49" w16cid:durableId="1000422752">
    <w:abstractNumId w:val="37"/>
  </w:num>
  <w:num w:numId="50" w16cid:durableId="15918853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MjQ2NDcxBxKGZko6SsGpxcWZ+XkgBSa1ABIAzr8sAAAA"/>
  </w:docVars>
  <w:rsids>
    <w:rsidRoot w:val="00F31926"/>
    <w:rsid w:val="0000468D"/>
    <w:rsid w:val="00006E22"/>
    <w:rsid w:val="00011635"/>
    <w:rsid w:val="00015079"/>
    <w:rsid w:val="00031E8F"/>
    <w:rsid w:val="00033684"/>
    <w:rsid w:val="000526FF"/>
    <w:rsid w:val="00052D8F"/>
    <w:rsid w:val="00053159"/>
    <w:rsid w:val="0006726B"/>
    <w:rsid w:val="00067CE3"/>
    <w:rsid w:val="000771C6"/>
    <w:rsid w:val="00082776"/>
    <w:rsid w:val="00084B71"/>
    <w:rsid w:val="000867F6"/>
    <w:rsid w:val="0008762B"/>
    <w:rsid w:val="00087DA0"/>
    <w:rsid w:val="0009013E"/>
    <w:rsid w:val="0009284B"/>
    <w:rsid w:val="00095A2C"/>
    <w:rsid w:val="000A30EB"/>
    <w:rsid w:val="000A3E9A"/>
    <w:rsid w:val="000A5E30"/>
    <w:rsid w:val="000B2EDF"/>
    <w:rsid w:val="000C151B"/>
    <w:rsid w:val="000C6060"/>
    <w:rsid w:val="000D0E54"/>
    <w:rsid w:val="000D208D"/>
    <w:rsid w:val="000D4A9A"/>
    <w:rsid w:val="000D6FED"/>
    <w:rsid w:val="000D774D"/>
    <w:rsid w:val="000F64CF"/>
    <w:rsid w:val="000F7DB8"/>
    <w:rsid w:val="001022EE"/>
    <w:rsid w:val="001026BF"/>
    <w:rsid w:val="0011705B"/>
    <w:rsid w:val="0012445E"/>
    <w:rsid w:val="00127CFF"/>
    <w:rsid w:val="001437E7"/>
    <w:rsid w:val="00146044"/>
    <w:rsid w:val="00152241"/>
    <w:rsid w:val="00152DF2"/>
    <w:rsid w:val="001623C6"/>
    <w:rsid w:val="0016385B"/>
    <w:rsid w:val="00163DC0"/>
    <w:rsid w:val="00176224"/>
    <w:rsid w:val="001775B7"/>
    <w:rsid w:val="001819C3"/>
    <w:rsid w:val="00192A95"/>
    <w:rsid w:val="00197865"/>
    <w:rsid w:val="001A3C2E"/>
    <w:rsid w:val="001A4D34"/>
    <w:rsid w:val="001A507D"/>
    <w:rsid w:val="001B0E3E"/>
    <w:rsid w:val="001C177F"/>
    <w:rsid w:val="001C1957"/>
    <w:rsid w:val="001C3C63"/>
    <w:rsid w:val="001C5AAA"/>
    <w:rsid w:val="001D0C9B"/>
    <w:rsid w:val="001D65BC"/>
    <w:rsid w:val="001E71C3"/>
    <w:rsid w:val="002131E7"/>
    <w:rsid w:val="00213A27"/>
    <w:rsid w:val="0021675A"/>
    <w:rsid w:val="00217553"/>
    <w:rsid w:val="002336D3"/>
    <w:rsid w:val="0024451F"/>
    <w:rsid w:val="002511B3"/>
    <w:rsid w:val="00260862"/>
    <w:rsid w:val="00261CC1"/>
    <w:rsid w:val="00264642"/>
    <w:rsid w:val="0026564C"/>
    <w:rsid w:val="00267BBE"/>
    <w:rsid w:val="00270D4F"/>
    <w:rsid w:val="00271E0A"/>
    <w:rsid w:val="00272439"/>
    <w:rsid w:val="002877D8"/>
    <w:rsid w:val="00293B83"/>
    <w:rsid w:val="00296477"/>
    <w:rsid w:val="002A0F25"/>
    <w:rsid w:val="002C1A91"/>
    <w:rsid w:val="002C5FBF"/>
    <w:rsid w:val="002D1248"/>
    <w:rsid w:val="002E094F"/>
    <w:rsid w:val="002E4AF1"/>
    <w:rsid w:val="002E54E2"/>
    <w:rsid w:val="002E5A34"/>
    <w:rsid w:val="002F1941"/>
    <w:rsid w:val="002F59FF"/>
    <w:rsid w:val="0030494E"/>
    <w:rsid w:val="00311A01"/>
    <w:rsid w:val="00312180"/>
    <w:rsid w:val="00313557"/>
    <w:rsid w:val="00313951"/>
    <w:rsid w:val="00327085"/>
    <w:rsid w:val="003277C1"/>
    <w:rsid w:val="003312D3"/>
    <w:rsid w:val="00331AC8"/>
    <w:rsid w:val="003520F7"/>
    <w:rsid w:val="00356747"/>
    <w:rsid w:val="00363914"/>
    <w:rsid w:val="00363A2C"/>
    <w:rsid w:val="00365D43"/>
    <w:rsid w:val="003873C6"/>
    <w:rsid w:val="00392D1B"/>
    <w:rsid w:val="0039594D"/>
    <w:rsid w:val="003A00AF"/>
    <w:rsid w:val="003B6BA8"/>
    <w:rsid w:val="003E444C"/>
    <w:rsid w:val="003F6BD0"/>
    <w:rsid w:val="004125BD"/>
    <w:rsid w:val="004142D4"/>
    <w:rsid w:val="0042067B"/>
    <w:rsid w:val="004214BC"/>
    <w:rsid w:val="00422B67"/>
    <w:rsid w:val="00423236"/>
    <w:rsid w:val="004267BC"/>
    <w:rsid w:val="00430AF9"/>
    <w:rsid w:val="00433327"/>
    <w:rsid w:val="00435DCF"/>
    <w:rsid w:val="00437487"/>
    <w:rsid w:val="00440E23"/>
    <w:rsid w:val="004426B4"/>
    <w:rsid w:val="00445A47"/>
    <w:rsid w:val="00447646"/>
    <w:rsid w:val="00452E0A"/>
    <w:rsid w:val="00454832"/>
    <w:rsid w:val="00460DA7"/>
    <w:rsid w:val="00477849"/>
    <w:rsid w:val="00484D08"/>
    <w:rsid w:val="004907DD"/>
    <w:rsid w:val="00491453"/>
    <w:rsid w:val="0049729A"/>
    <w:rsid w:val="004B49C7"/>
    <w:rsid w:val="004B7E44"/>
    <w:rsid w:val="004C6BA6"/>
    <w:rsid w:val="004D1450"/>
    <w:rsid w:val="004D2458"/>
    <w:rsid w:val="004D5252"/>
    <w:rsid w:val="004D580F"/>
    <w:rsid w:val="004E1DB8"/>
    <w:rsid w:val="004F2B86"/>
    <w:rsid w:val="005001C7"/>
    <w:rsid w:val="00515EA5"/>
    <w:rsid w:val="00516530"/>
    <w:rsid w:val="005260B6"/>
    <w:rsid w:val="0052795A"/>
    <w:rsid w:val="00530BCD"/>
    <w:rsid w:val="005666D0"/>
    <w:rsid w:val="00571A39"/>
    <w:rsid w:val="00576C53"/>
    <w:rsid w:val="00581D17"/>
    <w:rsid w:val="005829E9"/>
    <w:rsid w:val="005839B9"/>
    <w:rsid w:val="005841B6"/>
    <w:rsid w:val="005963A3"/>
    <w:rsid w:val="00597B1E"/>
    <w:rsid w:val="005A3603"/>
    <w:rsid w:val="005A718F"/>
    <w:rsid w:val="005B049A"/>
    <w:rsid w:val="005B107D"/>
    <w:rsid w:val="005B260C"/>
    <w:rsid w:val="005B2DB6"/>
    <w:rsid w:val="005B441B"/>
    <w:rsid w:val="005D3D8E"/>
    <w:rsid w:val="005E59AE"/>
    <w:rsid w:val="006007A6"/>
    <w:rsid w:val="00601BD4"/>
    <w:rsid w:val="00614E95"/>
    <w:rsid w:val="0062140A"/>
    <w:rsid w:val="006243B4"/>
    <w:rsid w:val="00636F16"/>
    <w:rsid w:val="00643FAF"/>
    <w:rsid w:val="0064408A"/>
    <w:rsid w:val="0064700A"/>
    <w:rsid w:val="00665AAE"/>
    <w:rsid w:val="00670C99"/>
    <w:rsid w:val="00675AA2"/>
    <w:rsid w:val="00687244"/>
    <w:rsid w:val="00690AF7"/>
    <w:rsid w:val="006A3CE7"/>
    <w:rsid w:val="006A56A4"/>
    <w:rsid w:val="006B5A65"/>
    <w:rsid w:val="006B5C4F"/>
    <w:rsid w:val="006B6046"/>
    <w:rsid w:val="006D330A"/>
    <w:rsid w:val="006D786B"/>
    <w:rsid w:val="006D7B32"/>
    <w:rsid w:val="006E083B"/>
    <w:rsid w:val="006E099C"/>
    <w:rsid w:val="007039A0"/>
    <w:rsid w:val="00711DCC"/>
    <w:rsid w:val="00717F94"/>
    <w:rsid w:val="00720607"/>
    <w:rsid w:val="007216D1"/>
    <w:rsid w:val="007239AA"/>
    <w:rsid w:val="00723D7A"/>
    <w:rsid w:val="00732A0E"/>
    <w:rsid w:val="0073578C"/>
    <w:rsid w:val="00737AB8"/>
    <w:rsid w:val="00747533"/>
    <w:rsid w:val="00750735"/>
    <w:rsid w:val="007516CF"/>
    <w:rsid w:val="00766F73"/>
    <w:rsid w:val="007752F5"/>
    <w:rsid w:val="00777B54"/>
    <w:rsid w:val="007856BE"/>
    <w:rsid w:val="00792902"/>
    <w:rsid w:val="0079648E"/>
    <w:rsid w:val="007A1941"/>
    <w:rsid w:val="007A1E2E"/>
    <w:rsid w:val="007A3CED"/>
    <w:rsid w:val="007A6874"/>
    <w:rsid w:val="007B10AE"/>
    <w:rsid w:val="007B38A9"/>
    <w:rsid w:val="007B6A2E"/>
    <w:rsid w:val="007B719A"/>
    <w:rsid w:val="007B7BA6"/>
    <w:rsid w:val="007C2ACA"/>
    <w:rsid w:val="007C741B"/>
    <w:rsid w:val="007D3C08"/>
    <w:rsid w:val="007E112B"/>
    <w:rsid w:val="007E1CDD"/>
    <w:rsid w:val="007E7DE1"/>
    <w:rsid w:val="007F137D"/>
    <w:rsid w:val="008006AD"/>
    <w:rsid w:val="008008BB"/>
    <w:rsid w:val="0080268C"/>
    <w:rsid w:val="00826506"/>
    <w:rsid w:val="00827D7E"/>
    <w:rsid w:val="008464B2"/>
    <w:rsid w:val="008477F2"/>
    <w:rsid w:val="00852614"/>
    <w:rsid w:val="0085293B"/>
    <w:rsid w:val="0086043F"/>
    <w:rsid w:val="00870AE7"/>
    <w:rsid w:val="0087284E"/>
    <w:rsid w:val="00873263"/>
    <w:rsid w:val="00874A1A"/>
    <w:rsid w:val="0087757C"/>
    <w:rsid w:val="0088006F"/>
    <w:rsid w:val="00882F14"/>
    <w:rsid w:val="00883544"/>
    <w:rsid w:val="008A3500"/>
    <w:rsid w:val="008A760A"/>
    <w:rsid w:val="008B33BC"/>
    <w:rsid w:val="008B7B21"/>
    <w:rsid w:val="008C0E67"/>
    <w:rsid w:val="008C24D8"/>
    <w:rsid w:val="008C573B"/>
    <w:rsid w:val="008C6C85"/>
    <w:rsid w:val="008D56D3"/>
    <w:rsid w:val="008E0A50"/>
    <w:rsid w:val="008E728E"/>
    <w:rsid w:val="008E79AB"/>
    <w:rsid w:val="009120E9"/>
    <w:rsid w:val="0092709B"/>
    <w:rsid w:val="00927488"/>
    <w:rsid w:val="0093139F"/>
    <w:rsid w:val="00931F71"/>
    <w:rsid w:val="00932A85"/>
    <w:rsid w:val="0093541C"/>
    <w:rsid w:val="00945900"/>
    <w:rsid w:val="0094611D"/>
    <w:rsid w:val="00950C32"/>
    <w:rsid w:val="00950CBA"/>
    <w:rsid w:val="00957FDC"/>
    <w:rsid w:val="0096405C"/>
    <w:rsid w:val="009706DE"/>
    <w:rsid w:val="009739D2"/>
    <w:rsid w:val="00982FF1"/>
    <w:rsid w:val="009945D6"/>
    <w:rsid w:val="00994924"/>
    <w:rsid w:val="009964A4"/>
    <w:rsid w:val="009B1049"/>
    <w:rsid w:val="009C2D84"/>
    <w:rsid w:val="009C396C"/>
    <w:rsid w:val="009D1C1B"/>
    <w:rsid w:val="009D5CF2"/>
    <w:rsid w:val="009E6791"/>
    <w:rsid w:val="009F3F41"/>
    <w:rsid w:val="009F6D87"/>
    <w:rsid w:val="009F6E99"/>
    <w:rsid w:val="00A05D20"/>
    <w:rsid w:val="00A10A97"/>
    <w:rsid w:val="00A117C7"/>
    <w:rsid w:val="00A14D6D"/>
    <w:rsid w:val="00A1565D"/>
    <w:rsid w:val="00A16A64"/>
    <w:rsid w:val="00A27D7A"/>
    <w:rsid w:val="00A35A29"/>
    <w:rsid w:val="00A433A6"/>
    <w:rsid w:val="00A43D25"/>
    <w:rsid w:val="00A54097"/>
    <w:rsid w:val="00A54DA0"/>
    <w:rsid w:val="00A5626D"/>
    <w:rsid w:val="00A6011E"/>
    <w:rsid w:val="00A64DD7"/>
    <w:rsid w:val="00A667FF"/>
    <w:rsid w:val="00A83B09"/>
    <w:rsid w:val="00A901CF"/>
    <w:rsid w:val="00A90E55"/>
    <w:rsid w:val="00A94A4B"/>
    <w:rsid w:val="00AA2457"/>
    <w:rsid w:val="00AA4A40"/>
    <w:rsid w:val="00AA6C22"/>
    <w:rsid w:val="00AB22D7"/>
    <w:rsid w:val="00AB2773"/>
    <w:rsid w:val="00AC0A94"/>
    <w:rsid w:val="00AC354F"/>
    <w:rsid w:val="00AD34ED"/>
    <w:rsid w:val="00AE171B"/>
    <w:rsid w:val="00AE1A82"/>
    <w:rsid w:val="00AE418C"/>
    <w:rsid w:val="00AE4516"/>
    <w:rsid w:val="00AE7BE3"/>
    <w:rsid w:val="00AF13B3"/>
    <w:rsid w:val="00AF6A31"/>
    <w:rsid w:val="00B01945"/>
    <w:rsid w:val="00B01D30"/>
    <w:rsid w:val="00B127DA"/>
    <w:rsid w:val="00B22866"/>
    <w:rsid w:val="00B37D27"/>
    <w:rsid w:val="00B406C6"/>
    <w:rsid w:val="00B572B4"/>
    <w:rsid w:val="00B608AB"/>
    <w:rsid w:val="00B706D7"/>
    <w:rsid w:val="00B70781"/>
    <w:rsid w:val="00B728DE"/>
    <w:rsid w:val="00B7409B"/>
    <w:rsid w:val="00B953E8"/>
    <w:rsid w:val="00B9555E"/>
    <w:rsid w:val="00BB0D3E"/>
    <w:rsid w:val="00BC1B83"/>
    <w:rsid w:val="00BC2281"/>
    <w:rsid w:val="00BC2F3B"/>
    <w:rsid w:val="00BD2B6E"/>
    <w:rsid w:val="00BD34DB"/>
    <w:rsid w:val="00BF14D7"/>
    <w:rsid w:val="00BF290F"/>
    <w:rsid w:val="00C03715"/>
    <w:rsid w:val="00C15A07"/>
    <w:rsid w:val="00C2245F"/>
    <w:rsid w:val="00C302DC"/>
    <w:rsid w:val="00C30515"/>
    <w:rsid w:val="00C35CF5"/>
    <w:rsid w:val="00C37F8B"/>
    <w:rsid w:val="00C40418"/>
    <w:rsid w:val="00C46A39"/>
    <w:rsid w:val="00C50629"/>
    <w:rsid w:val="00C7042F"/>
    <w:rsid w:val="00C71107"/>
    <w:rsid w:val="00C8338E"/>
    <w:rsid w:val="00C836B2"/>
    <w:rsid w:val="00C85594"/>
    <w:rsid w:val="00C90C59"/>
    <w:rsid w:val="00CA460C"/>
    <w:rsid w:val="00CA706B"/>
    <w:rsid w:val="00CA7369"/>
    <w:rsid w:val="00CC0522"/>
    <w:rsid w:val="00CD00DC"/>
    <w:rsid w:val="00CE39CF"/>
    <w:rsid w:val="00CE3E1E"/>
    <w:rsid w:val="00CF4C0A"/>
    <w:rsid w:val="00CF582B"/>
    <w:rsid w:val="00D03180"/>
    <w:rsid w:val="00D132DE"/>
    <w:rsid w:val="00D257A0"/>
    <w:rsid w:val="00D3225F"/>
    <w:rsid w:val="00D33876"/>
    <w:rsid w:val="00D33E0F"/>
    <w:rsid w:val="00D3668B"/>
    <w:rsid w:val="00D466CC"/>
    <w:rsid w:val="00D60CC9"/>
    <w:rsid w:val="00D64BF4"/>
    <w:rsid w:val="00D65215"/>
    <w:rsid w:val="00D8713B"/>
    <w:rsid w:val="00DA33D5"/>
    <w:rsid w:val="00DA46B2"/>
    <w:rsid w:val="00DB1308"/>
    <w:rsid w:val="00DB26A7"/>
    <w:rsid w:val="00DC51FC"/>
    <w:rsid w:val="00DC52DA"/>
    <w:rsid w:val="00DE526F"/>
    <w:rsid w:val="00E16F0F"/>
    <w:rsid w:val="00E176C1"/>
    <w:rsid w:val="00E22B18"/>
    <w:rsid w:val="00E25702"/>
    <w:rsid w:val="00E33F95"/>
    <w:rsid w:val="00E5510F"/>
    <w:rsid w:val="00E65089"/>
    <w:rsid w:val="00E71AF1"/>
    <w:rsid w:val="00E73849"/>
    <w:rsid w:val="00E73CA5"/>
    <w:rsid w:val="00E76CAD"/>
    <w:rsid w:val="00E91154"/>
    <w:rsid w:val="00E91700"/>
    <w:rsid w:val="00E92A70"/>
    <w:rsid w:val="00E94A5A"/>
    <w:rsid w:val="00E94B5F"/>
    <w:rsid w:val="00EA12F6"/>
    <w:rsid w:val="00EB0C30"/>
    <w:rsid w:val="00EB7BCD"/>
    <w:rsid w:val="00EC1AC3"/>
    <w:rsid w:val="00ED4471"/>
    <w:rsid w:val="00ED4FCA"/>
    <w:rsid w:val="00ED7A43"/>
    <w:rsid w:val="00EE6FDC"/>
    <w:rsid w:val="00EF3959"/>
    <w:rsid w:val="00EF52E9"/>
    <w:rsid w:val="00F0521E"/>
    <w:rsid w:val="00F073EB"/>
    <w:rsid w:val="00F145C4"/>
    <w:rsid w:val="00F21F52"/>
    <w:rsid w:val="00F26DFD"/>
    <w:rsid w:val="00F31926"/>
    <w:rsid w:val="00F34286"/>
    <w:rsid w:val="00F35F19"/>
    <w:rsid w:val="00F746EB"/>
    <w:rsid w:val="00F762D6"/>
    <w:rsid w:val="00F810CD"/>
    <w:rsid w:val="00FA488E"/>
    <w:rsid w:val="00FA507B"/>
    <w:rsid w:val="00FB1C06"/>
    <w:rsid w:val="00FB22AA"/>
    <w:rsid w:val="00FB4F48"/>
    <w:rsid w:val="00FD2252"/>
    <w:rsid w:val="00FE0A8C"/>
    <w:rsid w:val="00FE4757"/>
    <w:rsid w:val="00FF3520"/>
    <w:rsid w:val="00FF67F5"/>
    <w:rsid w:val="093F829A"/>
    <w:rsid w:val="0D535189"/>
    <w:rsid w:val="0FBE9E2F"/>
    <w:rsid w:val="109A34E4"/>
    <w:rsid w:val="111448B1"/>
    <w:rsid w:val="135D0A35"/>
    <w:rsid w:val="13B38345"/>
    <w:rsid w:val="1E63913A"/>
    <w:rsid w:val="24D23B46"/>
    <w:rsid w:val="25FA600E"/>
    <w:rsid w:val="2A3EDCE0"/>
    <w:rsid w:val="2ABEB229"/>
    <w:rsid w:val="30A56790"/>
    <w:rsid w:val="3705994C"/>
    <w:rsid w:val="3DC91458"/>
    <w:rsid w:val="4408FA7A"/>
    <w:rsid w:val="44F3F4D6"/>
    <w:rsid w:val="4B3533E0"/>
    <w:rsid w:val="4B3617CA"/>
    <w:rsid w:val="5F2A88FE"/>
    <w:rsid w:val="67E4FE5F"/>
    <w:rsid w:val="70B44504"/>
    <w:rsid w:val="7FAA3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8BE74"/>
  <w15:chartTrackingRefBased/>
  <w15:docId w15:val="{FCE3DBEE-C650-4479-BEAF-19579394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Body CS)"/>
        <w:color w:val="000000" w:themeColor="text1"/>
        <w:sz w:val="19"/>
        <w:szCs w:val="19"/>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UPP"/>
    <w:qFormat/>
    <w:rsid w:val="00571A39"/>
    <w:pPr>
      <w:spacing w:before="120" w:after="120" w:line="240" w:lineRule="auto"/>
    </w:pPr>
  </w:style>
  <w:style w:type="paragraph" w:styleId="Heading1">
    <w:name w:val="heading 1"/>
    <w:basedOn w:val="Normal"/>
    <w:next w:val="Normal"/>
    <w:link w:val="Heading1Char"/>
    <w:uiPriority w:val="9"/>
    <w:qFormat/>
    <w:rsid w:val="00C90C59"/>
    <w:pPr>
      <w:keepNext/>
      <w:keepLines/>
      <w:spacing w:before="480"/>
      <w:outlineLvl w:val="0"/>
    </w:pPr>
    <w:rPr>
      <w:rFonts w:ascii="Univers" w:eastAsiaTheme="majorEastAsia" w:hAnsi="Univers" w:cstheme="majorBidi"/>
      <w:b/>
      <w:bCs/>
      <w:color w:val="2D709A" w:themeColor="accent1" w:themeShade="BF"/>
      <w:sz w:val="28"/>
      <w:szCs w:val="28"/>
    </w:rPr>
  </w:style>
  <w:style w:type="paragraph" w:styleId="Heading2">
    <w:name w:val="heading 2"/>
    <w:basedOn w:val="Normal"/>
    <w:next w:val="Normal"/>
    <w:link w:val="Heading2Char"/>
    <w:uiPriority w:val="9"/>
    <w:unhideWhenUsed/>
    <w:qFormat/>
    <w:rsid w:val="00D03180"/>
    <w:pPr>
      <w:keepNext/>
      <w:keepLines/>
      <w:spacing w:before="200"/>
      <w:outlineLvl w:val="1"/>
    </w:pPr>
    <w:rPr>
      <w:rFonts w:eastAsiaTheme="majorEastAsia" w:cstheme="majorBidi"/>
      <w:bCs/>
      <w:color w:val="4395C8" w:themeColor="accent1"/>
      <w:sz w:val="26"/>
      <w:szCs w:val="26"/>
    </w:rPr>
  </w:style>
  <w:style w:type="paragraph" w:styleId="Heading3">
    <w:name w:val="heading 3"/>
    <w:basedOn w:val="Normal"/>
    <w:next w:val="Normal"/>
    <w:link w:val="Heading3Char"/>
    <w:uiPriority w:val="9"/>
    <w:unhideWhenUsed/>
    <w:qFormat/>
    <w:rsid w:val="008E0A50"/>
    <w:pPr>
      <w:keepNext/>
      <w:keepLines/>
      <w:spacing w:before="480" w:after="480"/>
      <w:outlineLvl w:val="2"/>
    </w:pPr>
    <w:rPr>
      <w:rFonts w:eastAsiaTheme="majorEastAsia" w:cstheme="majorBidi"/>
      <w:bCs/>
      <w:color w:val="2D709A" w:themeColor="accent1" w:themeShade="BF"/>
      <w:sz w:val="44"/>
    </w:rPr>
  </w:style>
  <w:style w:type="paragraph" w:styleId="Heading4">
    <w:name w:val="heading 4"/>
    <w:basedOn w:val="Normal"/>
    <w:next w:val="Normal"/>
    <w:link w:val="Heading4Char"/>
    <w:uiPriority w:val="9"/>
    <w:unhideWhenUsed/>
    <w:qFormat/>
    <w:rsid w:val="0088006F"/>
    <w:pPr>
      <w:keepNext/>
      <w:keepLines/>
      <w:spacing w:before="360" w:after="360"/>
      <w:outlineLvl w:val="3"/>
    </w:pPr>
    <w:rPr>
      <w:rFonts w:ascii="Univers" w:eastAsiaTheme="majorEastAsia" w:hAnsi="Univers" w:cstheme="majorBidi"/>
      <w:b/>
      <w:bCs/>
      <w:i/>
      <w:iCs/>
      <w:color w:val="4395C8" w:themeColor="accent1"/>
    </w:rPr>
  </w:style>
  <w:style w:type="paragraph" w:styleId="Heading5">
    <w:name w:val="heading 5"/>
    <w:basedOn w:val="Normal"/>
    <w:next w:val="Normal"/>
    <w:link w:val="Heading5Char"/>
    <w:uiPriority w:val="9"/>
    <w:semiHidden/>
    <w:unhideWhenUsed/>
    <w:qFormat/>
    <w:rsid w:val="008E0A50"/>
    <w:pPr>
      <w:keepNext/>
      <w:keepLines/>
      <w:spacing w:before="200"/>
      <w:outlineLvl w:val="4"/>
    </w:pPr>
    <w:rPr>
      <w:rFonts w:eastAsiaTheme="majorEastAsia" w:cstheme="majorBidi"/>
      <w:color w:val="2D709A" w:themeColor="accent1" w:themeShade="BF"/>
    </w:rPr>
  </w:style>
  <w:style w:type="paragraph" w:styleId="Heading6">
    <w:name w:val="heading 6"/>
    <w:basedOn w:val="Normal"/>
    <w:next w:val="Normal"/>
    <w:link w:val="Heading6Char"/>
    <w:uiPriority w:val="9"/>
    <w:semiHidden/>
    <w:unhideWhenUsed/>
    <w:qFormat/>
    <w:rsid w:val="00F31926"/>
    <w:pPr>
      <w:keepNext/>
      <w:keepLines/>
      <w:spacing w:before="200"/>
      <w:outlineLvl w:val="5"/>
    </w:pPr>
    <w:rPr>
      <w:rFonts w:asciiTheme="majorHAnsi" w:eastAsiaTheme="majorEastAsia" w:hAnsiTheme="majorHAnsi" w:cstheme="majorBidi"/>
      <w:i/>
      <w:iCs/>
      <w:color w:val="1E4A66" w:themeColor="accent1" w:themeShade="7F"/>
    </w:rPr>
  </w:style>
  <w:style w:type="paragraph" w:styleId="Heading7">
    <w:name w:val="heading 7"/>
    <w:basedOn w:val="Normal"/>
    <w:next w:val="Normal"/>
    <w:link w:val="Heading7Char"/>
    <w:uiPriority w:val="9"/>
    <w:semiHidden/>
    <w:unhideWhenUsed/>
    <w:qFormat/>
    <w:rsid w:val="00F319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1926"/>
    <w:pPr>
      <w:keepNext/>
      <w:keepLines/>
      <w:spacing w:before="200"/>
      <w:outlineLvl w:val="7"/>
    </w:pPr>
    <w:rPr>
      <w:rFonts w:asciiTheme="majorHAnsi" w:eastAsiaTheme="majorEastAsia" w:hAnsiTheme="majorHAnsi" w:cstheme="majorBidi"/>
      <w:color w:val="4395C8" w:themeColor="accent1"/>
      <w:sz w:val="20"/>
      <w:szCs w:val="20"/>
    </w:rPr>
  </w:style>
  <w:style w:type="paragraph" w:styleId="Heading9">
    <w:name w:val="heading 9"/>
    <w:basedOn w:val="Normal"/>
    <w:next w:val="Normal"/>
    <w:link w:val="Heading9Char"/>
    <w:uiPriority w:val="9"/>
    <w:semiHidden/>
    <w:unhideWhenUsed/>
    <w:qFormat/>
    <w:rsid w:val="00F3192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C59"/>
    <w:rPr>
      <w:rFonts w:ascii="Univers" w:eastAsiaTheme="majorEastAsia" w:hAnsi="Univers" w:cstheme="majorBidi"/>
      <w:b/>
      <w:bCs/>
      <w:color w:val="2D709A" w:themeColor="accent1" w:themeShade="BF"/>
      <w:sz w:val="28"/>
      <w:szCs w:val="28"/>
    </w:rPr>
  </w:style>
  <w:style w:type="paragraph" w:styleId="Title">
    <w:name w:val="Title"/>
    <w:basedOn w:val="Normal"/>
    <w:next w:val="Normal"/>
    <w:link w:val="TitleChar"/>
    <w:uiPriority w:val="10"/>
    <w:qFormat/>
    <w:rsid w:val="00C90C59"/>
    <w:pPr>
      <w:pBdr>
        <w:bottom w:val="single" w:sz="8" w:space="4" w:color="4395C8" w:themeColor="accent1"/>
      </w:pBdr>
      <w:spacing w:after="300"/>
      <w:contextualSpacing/>
    </w:pPr>
    <w:rPr>
      <w:rFonts w:eastAsiaTheme="majorEastAsia" w:cstheme="majorBidi"/>
      <w:color w:val="083655" w:themeColor="text2" w:themeShade="BF"/>
      <w:spacing w:val="5"/>
      <w:kern w:val="28"/>
      <w:sz w:val="52"/>
      <w:szCs w:val="52"/>
    </w:rPr>
  </w:style>
  <w:style w:type="character" w:customStyle="1" w:styleId="TitleChar">
    <w:name w:val="Title Char"/>
    <w:basedOn w:val="DefaultParagraphFont"/>
    <w:link w:val="Title"/>
    <w:uiPriority w:val="10"/>
    <w:rsid w:val="00C90C59"/>
    <w:rPr>
      <w:rFonts w:ascii="Univers Light" w:eastAsiaTheme="majorEastAsia" w:hAnsi="Univers Light" w:cstheme="majorBidi"/>
      <w:color w:val="083655" w:themeColor="text2" w:themeShade="BF"/>
      <w:spacing w:val="5"/>
      <w:kern w:val="28"/>
      <w:sz w:val="52"/>
      <w:szCs w:val="52"/>
    </w:rPr>
  </w:style>
  <w:style w:type="paragraph" w:styleId="Subtitle">
    <w:name w:val="Subtitle"/>
    <w:basedOn w:val="Normal"/>
    <w:next w:val="Normal"/>
    <w:link w:val="SubtitleChar"/>
    <w:uiPriority w:val="11"/>
    <w:qFormat/>
    <w:rsid w:val="00C90C59"/>
    <w:pPr>
      <w:numPr>
        <w:ilvl w:val="1"/>
      </w:numPr>
    </w:pPr>
    <w:rPr>
      <w:rFonts w:eastAsiaTheme="majorEastAsia" w:cstheme="majorBidi"/>
      <w:i/>
      <w:iCs/>
      <w:color w:val="4395C8" w:themeColor="accent1"/>
      <w:spacing w:val="15"/>
      <w:sz w:val="24"/>
      <w:szCs w:val="24"/>
    </w:rPr>
  </w:style>
  <w:style w:type="character" w:customStyle="1" w:styleId="SubtitleChar">
    <w:name w:val="Subtitle Char"/>
    <w:basedOn w:val="DefaultParagraphFont"/>
    <w:link w:val="Subtitle"/>
    <w:uiPriority w:val="11"/>
    <w:rsid w:val="00C90C59"/>
    <w:rPr>
      <w:rFonts w:ascii="Univers Light" w:eastAsiaTheme="majorEastAsia" w:hAnsi="Univers Light" w:cstheme="majorBidi"/>
      <w:i/>
      <w:iCs/>
      <w:color w:val="4395C8" w:themeColor="accent1"/>
      <w:spacing w:val="15"/>
      <w:sz w:val="24"/>
      <w:szCs w:val="24"/>
    </w:rPr>
  </w:style>
  <w:style w:type="paragraph" w:styleId="NoSpacing">
    <w:name w:val="No Spacing"/>
    <w:uiPriority w:val="1"/>
    <w:qFormat/>
    <w:rsid w:val="00D466CC"/>
    <w:pPr>
      <w:spacing w:after="0" w:line="240" w:lineRule="auto"/>
    </w:pPr>
    <w:rPr>
      <w:rFonts w:ascii="Univers Light" w:hAnsi="Univers Light"/>
    </w:rPr>
  </w:style>
  <w:style w:type="character" w:customStyle="1" w:styleId="Heading2Char">
    <w:name w:val="Heading 2 Char"/>
    <w:basedOn w:val="DefaultParagraphFont"/>
    <w:link w:val="Heading2"/>
    <w:uiPriority w:val="9"/>
    <w:rsid w:val="00D03180"/>
    <w:rPr>
      <w:rFonts w:ascii="Univers Light" w:eastAsiaTheme="majorEastAsia" w:hAnsi="Univers Light" w:cstheme="majorBidi"/>
      <w:bCs/>
      <w:color w:val="4395C8" w:themeColor="accent1"/>
      <w:sz w:val="26"/>
      <w:szCs w:val="26"/>
    </w:rPr>
  </w:style>
  <w:style w:type="character" w:customStyle="1" w:styleId="Heading3Char">
    <w:name w:val="Heading 3 Char"/>
    <w:basedOn w:val="DefaultParagraphFont"/>
    <w:link w:val="Heading3"/>
    <w:uiPriority w:val="9"/>
    <w:rsid w:val="008E0A50"/>
    <w:rPr>
      <w:rFonts w:ascii="Univers Light" w:eastAsiaTheme="majorEastAsia" w:hAnsi="Univers Light" w:cstheme="majorBidi"/>
      <w:bCs/>
      <w:color w:val="2D709A" w:themeColor="accent1" w:themeShade="BF"/>
      <w:sz w:val="44"/>
    </w:rPr>
  </w:style>
  <w:style w:type="character" w:customStyle="1" w:styleId="Heading4Char">
    <w:name w:val="Heading 4 Char"/>
    <w:basedOn w:val="DefaultParagraphFont"/>
    <w:link w:val="Heading4"/>
    <w:uiPriority w:val="9"/>
    <w:rsid w:val="0088006F"/>
    <w:rPr>
      <w:rFonts w:ascii="Univers" w:eastAsiaTheme="majorEastAsia" w:hAnsi="Univers" w:cstheme="majorBidi"/>
      <w:b/>
      <w:bCs/>
      <w:i/>
      <w:iCs/>
      <w:color w:val="4395C8" w:themeColor="accent1"/>
    </w:rPr>
  </w:style>
  <w:style w:type="paragraph" w:customStyle="1" w:styleId="Chapter">
    <w:name w:val="Chapter"/>
    <w:basedOn w:val="Normal"/>
    <w:uiPriority w:val="5"/>
    <w:unhideWhenUsed/>
    <w:rsid w:val="00E76CAD"/>
    <w:pPr>
      <w:spacing w:before="20"/>
    </w:pPr>
    <w:rPr>
      <w:rFonts w:asciiTheme="majorHAnsi" w:eastAsia="Times New Roman" w:hAnsiTheme="majorHAnsi" w:cs="Times New Roman"/>
      <w:caps/>
      <w:color w:val="595959" w:themeColor="text1" w:themeTint="A6"/>
      <w:szCs w:val="17"/>
    </w:rPr>
  </w:style>
  <w:style w:type="character" w:customStyle="1" w:styleId="Heading5Char">
    <w:name w:val="Heading 5 Char"/>
    <w:basedOn w:val="DefaultParagraphFont"/>
    <w:link w:val="Heading5"/>
    <w:uiPriority w:val="9"/>
    <w:semiHidden/>
    <w:rsid w:val="008E0A50"/>
    <w:rPr>
      <w:rFonts w:ascii="Univers Light" w:eastAsiaTheme="majorEastAsia" w:hAnsi="Univers Light" w:cstheme="majorBidi"/>
      <w:color w:val="2D709A" w:themeColor="accent1" w:themeShade="BF"/>
    </w:rPr>
  </w:style>
  <w:style w:type="paragraph" w:styleId="Header">
    <w:name w:val="header"/>
    <w:basedOn w:val="Normal"/>
    <w:link w:val="HeaderChar"/>
    <w:uiPriority w:val="99"/>
    <w:unhideWhenUsed/>
    <w:rsid w:val="005A718F"/>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BalloonText">
    <w:name w:val="Balloon Text"/>
    <w:basedOn w:val="Normal"/>
    <w:link w:val="BalloonTextChar"/>
    <w:uiPriority w:val="99"/>
    <w:semiHidden/>
    <w:unhideWhenUsed/>
    <w:rsid w:val="00F319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1926"/>
    <w:rPr>
      <w:rFonts w:ascii="Times New Roman" w:eastAsiaTheme="minorEastAsia" w:hAnsi="Times New Roman" w:cs="Times New Roman"/>
      <w:color w:val="FFFFFF" w:themeColor="background1"/>
    </w:rPr>
  </w:style>
  <w:style w:type="character" w:customStyle="1" w:styleId="Heading6Char">
    <w:name w:val="Heading 6 Char"/>
    <w:basedOn w:val="DefaultParagraphFont"/>
    <w:link w:val="Heading6"/>
    <w:uiPriority w:val="9"/>
    <w:semiHidden/>
    <w:rsid w:val="00F31926"/>
    <w:rPr>
      <w:rFonts w:asciiTheme="majorHAnsi" w:eastAsiaTheme="majorEastAsia" w:hAnsiTheme="majorHAnsi" w:cstheme="majorBidi"/>
      <w:i/>
      <w:iCs/>
      <w:color w:val="1E4A66" w:themeColor="accent1" w:themeShade="7F"/>
    </w:rPr>
  </w:style>
  <w:style w:type="character" w:customStyle="1" w:styleId="Heading7Char">
    <w:name w:val="Heading 7 Char"/>
    <w:basedOn w:val="DefaultParagraphFont"/>
    <w:link w:val="Heading7"/>
    <w:uiPriority w:val="9"/>
    <w:semiHidden/>
    <w:rsid w:val="00F319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31926"/>
    <w:rPr>
      <w:rFonts w:asciiTheme="majorHAnsi" w:eastAsiaTheme="majorEastAsia" w:hAnsiTheme="majorHAnsi" w:cstheme="majorBidi"/>
      <w:color w:val="4395C8" w:themeColor="accent1"/>
      <w:sz w:val="20"/>
      <w:szCs w:val="20"/>
    </w:rPr>
  </w:style>
  <w:style w:type="character" w:customStyle="1" w:styleId="Heading9Char">
    <w:name w:val="Heading 9 Char"/>
    <w:basedOn w:val="DefaultParagraphFont"/>
    <w:link w:val="Heading9"/>
    <w:uiPriority w:val="9"/>
    <w:semiHidden/>
    <w:rsid w:val="00F319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31926"/>
    <w:rPr>
      <w:b/>
      <w:bCs/>
      <w:color w:val="4395C8" w:themeColor="accent1"/>
      <w:sz w:val="18"/>
      <w:szCs w:val="18"/>
    </w:rPr>
  </w:style>
  <w:style w:type="character" w:styleId="Strong">
    <w:name w:val="Strong"/>
    <w:basedOn w:val="DefaultParagraphFont"/>
    <w:uiPriority w:val="22"/>
    <w:qFormat/>
    <w:rsid w:val="00F31926"/>
    <w:rPr>
      <w:b/>
      <w:bCs/>
    </w:rPr>
  </w:style>
  <w:style w:type="character" w:styleId="Emphasis">
    <w:name w:val="Emphasis"/>
    <w:basedOn w:val="DefaultParagraphFont"/>
    <w:uiPriority w:val="20"/>
    <w:qFormat/>
    <w:rsid w:val="00F31926"/>
    <w:rPr>
      <w:i/>
      <w:iCs/>
    </w:rPr>
  </w:style>
  <w:style w:type="paragraph" w:styleId="ListParagraph">
    <w:name w:val="List Paragraph"/>
    <w:basedOn w:val="Normal"/>
    <w:uiPriority w:val="34"/>
    <w:qFormat/>
    <w:rsid w:val="00F31926"/>
    <w:pPr>
      <w:ind w:left="720"/>
      <w:contextualSpacing/>
    </w:pPr>
  </w:style>
  <w:style w:type="paragraph" w:styleId="Quote">
    <w:name w:val="Quote"/>
    <w:basedOn w:val="Normal"/>
    <w:next w:val="Normal"/>
    <w:link w:val="QuoteChar"/>
    <w:uiPriority w:val="29"/>
    <w:qFormat/>
    <w:rsid w:val="00F31926"/>
    <w:rPr>
      <w:i/>
      <w:iCs/>
    </w:rPr>
  </w:style>
  <w:style w:type="character" w:customStyle="1" w:styleId="QuoteChar">
    <w:name w:val="Quote Char"/>
    <w:basedOn w:val="DefaultParagraphFont"/>
    <w:link w:val="Quote"/>
    <w:uiPriority w:val="29"/>
    <w:rsid w:val="00F31926"/>
    <w:rPr>
      <w:i/>
      <w:iCs/>
      <w:color w:val="000000" w:themeColor="text1"/>
    </w:rPr>
  </w:style>
  <w:style w:type="paragraph" w:styleId="IntenseQuote">
    <w:name w:val="Intense Quote"/>
    <w:basedOn w:val="Normal"/>
    <w:next w:val="Normal"/>
    <w:link w:val="IntenseQuoteChar"/>
    <w:uiPriority w:val="30"/>
    <w:qFormat/>
    <w:rsid w:val="0088006F"/>
    <w:pPr>
      <w:pBdr>
        <w:bottom w:val="single" w:sz="4" w:space="4" w:color="4395C8" w:themeColor="accent1"/>
      </w:pBdr>
      <w:spacing w:before="200" w:after="280"/>
      <w:ind w:left="936" w:right="936"/>
    </w:pPr>
    <w:rPr>
      <w:b/>
      <w:bCs/>
      <w:i/>
      <w:iCs/>
      <w:color w:val="E98286" w:themeColor="accent3"/>
    </w:rPr>
  </w:style>
  <w:style w:type="character" w:customStyle="1" w:styleId="IntenseQuoteChar">
    <w:name w:val="Intense Quote Char"/>
    <w:basedOn w:val="DefaultParagraphFont"/>
    <w:link w:val="IntenseQuote"/>
    <w:uiPriority w:val="30"/>
    <w:rsid w:val="0088006F"/>
    <w:rPr>
      <w:rFonts w:ascii="Univers Light" w:hAnsi="Univers Light" w:cs="Times New Roman (Body CS)"/>
      <w:b/>
      <w:bCs/>
      <w:i/>
      <w:iCs/>
      <w:color w:val="E98286" w:themeColor="accent3"/>
    </w:rPr>
  </w:style>
  <w:style w:type="character" w:styleId="SubtleEmphasis">
    <w:name w:val="Subtle Emphasis"/>
    <w:basedOn w:val="DefaultParagraphFont"/>
    <w:uiPriority w:val="19"/>
    <w:qFormat/>
    <w:rsid w:val="00F31926"/>
    <w:rPr>
      <w:i/>
      <w:iCs/>
      <w:color w:val="808080" w:themeColor="text1" w:themeTint="7F"/>
    </w:rPr>
  </w:style>
  <w:style w:type="character" w:styleId="IntenseEmphasis">
    <w:name w:val="Intense Emphasis"/>
    <w:basedOn w:val="DefaultParagraphFont"/>
    <w:uiPriority w:val="21"/>
    <w:qFormat/>
    <w:rsid w:val="00F31926"/>
    <w:rPr>
      <w:b/>
      <w:bCs/>
      <w:i/>
      <w:iCs/>
      <w:color w:val="4395C8" w:themeColor="accent1"/>
    </w:rPr>
  </w:style>
  <w:style w:type="character" w:styleId="SubtleReference">
    <w:name w:val="Subtle Reference"/>
    <w:basedOn w:val="DefaultParagraphFont"/>
    <w:uiPriority w:val="31"/>
    <w:qFormat/>
    <w:rsid w:val="0088006F"/>
    <w:rPr>
      <w:smallCaps/>
      <w:color w:val="E98286" w:themeColor="accent3"/>
      <w:u w:val="single"/>
    </w:rPr>
  </w:style>
  <w:style w:type="character" w:styleId="IntenseReference">
    <w:name w:val="Intense Reference"/>
    <w:basedOn w:val="DefaultParagraphFont"/>
    <w:uiPriority w:val="32"/>
    <w:qFormat/>
    <w:rsid w:val="0088006F"/>
    <w:rPr>
      <w:b/>
      <w:bCs/>
      <w:smallCaps/>
      <w:color w:val="E98286" w:themeColor="accent3"/>
      <w:spacing w:val="5"/>
      <w:u w:val="single"/>
    </w:rPr>
  </w:style>
  <w:style w:type="character" w:styleId="BookTitle">
    <w:name w:val="Book Title"/>
    <w:basedOn w:val="DefaultParagraphFont"/>
    <w:uiPriority w:val="33"/>
    <w:qFormat/>
    <w:rsid w:val="00F31926"/>
    <w:rPr>
      <w:b/>
      <w:bCs/>
      <w:smallCaps/>
      <w:spacing w:val="5"/>
    </w:rPr>
  </w:style>
  <w:style w:type="paragraph" w:styleId="TOCHeading">
    <w:name w:val="TOC Heading"/>
    <w:basedOn w:val="Heading1"/>
    <w:next w:val="Normal"/>
    <w:uiPriority w:val="39"/>
    <w:semiHidden/>
    <w:unhideWhenUsed/>
    <w:qFormat/>
    <w:rsid w:val="00F31926"/>
    <w:pPr>
      <w:outlineLvl w:val="9"/>
    </w:pPr>
  </w:style>
  <w:style w:type="table" w:styleId="GridTable1Light-Accent1">
    <w:name w:val="Grid Table 1 Light Accent 1"/>
    <w:basedOn w:val="TableNormal"/>
    <w:uiPriority w:val="46"/>
    <w:rsid w:val="007856BE"/>
    <w:pPr>
      <w:spacing w:after="0" w:line="240" w:lineRule="auto"/>
    </w:pPr>
    <w:tblPr>
      <w:tblStyleRowBandSize w:val="1"/>
      <w:tblStyleColBandSize w:val="1"/>
      <w:tblBorders>
        <w:top w:val="single" w:sz="4" w:space="0" w:color="B3D4E9" w:themeColor="accent1" w:themeTint="66"/>
        <w:left w:val="single" w:sz="4" w:space="0" w:color="B3D4E9" w:themeColor="accent1" w:themeTint="66"/>
        <w:bottom w:val="single" w:sz="4" w:space="0" w:color="B3D4E9" w:themeColor="accent1" w:themeTint="66"/>
        <w:right w:val="single" w:sz="4" w:space="0" w:color="B3D4E9" w:themeColor="accent1" w:themeTint="66"/>
        <w:insideH w:val="single" w:sz="4" w:space="0" w:color="B3D4E9" w:themeColor="accent1" w:themeTint="66"/>
        <w:insideV w:val="single" w:sz="4" w:space="0" w:color="B3D4E9" w:themeColor="accent1" w:themeTint="66"/>
      </w:tblBorders>
    </w:tblPr>
    <w:tblStylePr w:type="firstRow">
      <w:rPr>
        <w:b/>
        <w:bCs/>
      </w:rPr>
      <w:tblPr/>
      <w:tcPr>
        <w:tcBorders>
          <w:bottom w:val="single" w:sz="12" w:space="0" w:color="8EBFDE" w:themeColor="accent1" w:themeTint="99"/>
        </w:tcBorders>
      </w:tcPr>
    </w:tblStylePr>
    <w:tblStylePr w:type="lastRow">
      <w:rPr>
        <w:b/>
        <w:bCs/>
      </w:rPr>
      <w:tblPr/>
      <w:tcPr>
        <w:tcBorders>
          <w:top w:val="double" w:sz="2" w:space="0" w:color="8EBFDE"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856BE"/>
    <w:rPr>
      <w:color w:val="4395C8" w:themeColor="hyperlink"/>
      <w:u w:val="single"/>
    </w:rPr>
  </w:style>
  <w:style w:type="paragraph" w:customStyle="1" w:styleId="Default">
    <w:name w:val="Default"/>
    <w:rsid w:val="00BC2281"/>
    <w:pPr>
      <w:autoSpaceDE w:val="0"/>
      <w:autoSpaceDN w:val="0"/>
      <w:adjustRightInd w:val="0"/>
      <w:spacing w:after="0" w:line="240" w:lineRule="auto"/>
    </w:pPr>
    <w:rPr>
      <w:rFonts w:ascii="Arial" w:eastAsiaTheme="minorHAnsi" w:hAnsi="Arial" w:cs="Arial"/>
      <w:color w:val="000000"/>
      <w:sz w:val="24"/>
      <w:szCs w:val="24"/>
      <w:lang w:val="en-CA"/>
    </w:rPr>
  </w:style>
  <w:style w:type="character" w:styleId="FollowedHyperlink">
    <w:name w:val="FollowedHyperlink"/>
    <w:basedOn w:val="DefaultParagraphFont"/>
    <w:uiPriority w:val="99"/>
    <w:semiHidden/>
    <w:unhideWhenUsed/>
    <w:rsid w:val="005B2DB6"/>
    <w:rPr>
      <w:color w:val="B4A5C6" w:themeColor="followedHyperlink"/>
      <w:u w:val="single"/>
    </w:rPr>
  </w:style>
  <w:style w:type="character" w:styleId="CommentReference">
    <w:name w:val="annotation reference"/>
    <w:basedOn w:val="DefaultParagraphFont"/>
    <w:uiPriority w:val="99"/>
    <w:semiHidden/>
    <w:unhideWhenUsed/>
    <w:rsid w:val="00717F94"/>
    <w:rPr>
      <w:sz w:val="16"/>
      <w:szCs w:val="16"/>
    </w:rPr>
  </w:style>
  <w:style w:type="paragraph" w:styleId="CommentText">
    <w:name w:val="annotation text"/>
    <w:basedOn w:val="Normal"/>
    <w:link w:val="CommentTextChar"/>
    <w:uiPriority w:val="99"/>
    <w:unhideWhenUsed/>
    <w:rsid w:val="00717F94"/>
    <w:rPr>
      <w:sz w:val="20"/>
      <w:szCs w:val="20"/>
    </w:rPr>
  </w:style>
  <w:style w:type="character" w:customStyle="1" w:styleId="CommentTextChar">
    <w:name w:val="Comment Text Char"/>
    <w:basedOn w:val="DefaultParagraphFont"/>
    <w:link w:val="CommentText"/>
    <w:uiPriority w:val="99"/>
    <w:rsid w:val="00717F94"/>
    <w:rPr>
      <w:rFonts w:ascii="Helvetica Neue Light" w:hAnsi="Helvetica Neue Light" w:cs="Times New Roman (Body CS)"/>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717F94"/>
    <w:rPr>
      <w:b/>
      <w:bCs/>
    </w:rPr>
  </w:style>
  <w:style w:type="character" w:customStyle="1" w:styleId="CommentSubjectChar">
    <w:name w:val="Comment Subject Char"/>
    <w:basedOn w:val="CommentTextChar"/>
    <w:link w:val="CommentSubject"/>
    <w:uiPriority w:val="99"/>
    <w:semiHidden/>
    <w:rsid w:val="00717F94"/>
    <w:rPr>
      <w:rFonts w:ascii="Helvetica Neue Light" w:hAnsi="Helvetica Neue Light" w:cs="Times New Roman (Body CS)"/>
      <w:b/>
      <w:bCs/>
      <w:color w:val="262626" w:themeColor="text1" w:themeTint="D9"/>
      <w:sz w:val="20"/>
      <w:szCs w:val="20"/>
    </w:rPr>
  </w:style>
  <w:style w:type="character" w:customStyle="1" w:styleId="OHHparaChar">
    <w:name w:val="OHHpara Char"/>
    <w:aliases w:val="P Char"/>
    <w:basedOn w:val="DefaultParagraphFont"/>
    <w:link w:val="OHHpara"/>
    <w:locked/>
    <w:rsid w:val="00445A47"/>
    <w:rPr>
      <w:sz w:val="24"/>
    </w:rPr>
  </w:style>
  <w:style w:type="paragraph" w:customStyle="1" w:styleId="OHHpara">
    <w:name w:val="OHHpara"/>
    <w:aliases w:val="P"/>
    <w:basedOn w:val="Normal"/>
    <w:link w:val="OHHparaChar"/>
    <w:rsid w:val="00445A47"/>
    <w:pPr>
      <w:spacing w:after="240"/>
      <w:jc w:val="both"/>
    </w:pPr>
    <w:rPr>
      <w:rFonts w:cstheme="minorBidi"/>
      <w:color w:val="auto"/>
      <w:sz w:val="24"/>
    </w:rPr>
  </w:style>
  <w:style w:type="paragraph" w:customStyle="1" w:styleId="LegalL2">
    <w:name w:val="Legal_L2"/>
    <w:basedOn w:val="LegalL1"/>
    <w:next w:val="Normal"/>
    <w:rsid w:val="00445A47"/>
    <w:pPr>
      <w:numPr>
        <w:ilvl w:val="1"/>
      </w:numPr>
      <w:outlineLvl w:val="1"/>
    </w:pPr>
    <w:rPr>
      <w:caps w:val="0"/>
    </w:rPr>
  </w:style>
  <w:style w:type="paragraph" w:customStyle="1" w:styleId="LegalL1">
    <w:name w:val="Legal_L1"/>
    <w:basedOn w:val="Normal"/>
    <w:next w:val="LegalL2"/>
    <w:rsid w:val="00445A47"/>
    <w:pPr>
      <w:numPr>
        <w:numId w:val="7"/>
      </w:numPr>
      <w:spacing w:after="240"/>
      <w:jc w:val="both"/>
      <w:outlineLvl w:val="0"/>
    </w:pPr>
    <w:rPr>
      <w:rFonts w:ascii="Times New Roman" w:eastAsia="Times New Roman" w:hAnsi="Times New Roman" w:cs="Times New Roman"/>
      <w:b/>
      <w:caps/>
      <w:color w:val="auto"/>
      <w:sz w:val="24"/>
      <w:szCs w:val="20"/>
      <w:lang w:val="en-CA"/>
    </w:rPr>
  </w:style>
  <w:style w:type="paragraph" w:customStyle="1" w:styleId="LegalL3">
    <w:name w:val="Legal_L3"/>
    <w:basedOn w:val="LegalL2"/>
    <w:rsid w:val="00445A47"/>
    <w:pPr>
      <w:numPr>
        <w:ilvl w:val="2"/>
      </w:numPr>
      <w:outlineLvl w:val="2"/>
    </w:pPr>
    <w:rPr>
      <w:b w:val="0"/>
    </w:rPr>
  </w:style>
  <w:style w:type="paragraph" w:customStyle="1" w:styleId="LegalL4">
    <w:name w:val="Legal_L4"/>
    <w:basedOn w:val="LegalL3"/>
    <w:rsid w:val="00445A47"/>
    <w:pPr>
      <w:numPr>
        <w:ilvl w:val="3"/>
      </w:numPr>
      <w:outlineLvl w:val="3"/>
    </w:pPr>
  </w:style>
  <w:style w:type="paragraph" w:customStyle="1" w:styleId="LegalL5">
    <w:name w:val="Legal_L5"/>
    <w:basedOn w:val="LegalL4"/>
    <w:rsid w:val="00445A47"/>
    <w:pPr>
      <w:numPr>
        <w:ilvl w:val="4"/>
      </w:numPr>
      <w:spacing w:after="0"/>
      <w:outlineLvl w:val="4"/>
    </w:pPr>
  </w:style>
  <w:style w:type="paragraph" w:customStyle="1" w:styleId="OHHCentre">
    <w:name w:val="OHHCentre"/>
    <w:aliases w:val="C"/>
    <w:basedOn w:val="OHHpara"/>
    <w:rsid w:val="00445A47"/>
    <w:pPr>
      <w:jc w:val="center"/>
    </w:pPr>
  </w:style>
  <w:style w:type="character" w:styleId="UnresolvedMention">
    <w:name w:val="Unresolved Mention"/>
    <w:basedOn w:val="DefaultParagraphFont"/>
    <w:uiPriority w:val="99"/>
    <w:semiHidden/>
    <w:unhideWhenUsed/>
    <w:rsid w:val="00690AF7"/>
    <w:rPr>
      <w:color w:val="605E5C"/>
      <w:shd w:val="clear" w:color="auto" w:fill="E1DFDD"/>
    </w:rPr>
  </w:style>
  <w:style w:type="paragraph" w:styleId="BodyText">
    <w:name w:val="Body Text"/>
    <w:basedOn w:val="Normal"/>
    <w:link w:val="BodyTextChar"/>
    <w:uiPriority w:val="1"/>
    <w:rsid w:val="00D466CC"/>
    <w:pPr>
      <w:widowControl w:val="0"/>
      <w:autoSpaceDE w:val="0"/>
      <w:autoSpaceDN w:val="0"/>
    </w:pPr>
    <w:rPr>
      <w:rFonts w:eastAsia="Arial" w:cs="Arial"/>
      <w:color w:val="auto"/>
      <w:sz w:val="18"/>
      <w:szCs w:val="18"/>
    </w:rPr>
  </w:style>
  <w:style w:type="character" w:customStyle="1" w:styleId="BodyTextChar">
    <w:name w:val="Body Text Char"/>
    <w:basedOn w:val="DefaultParagraphFont"/>
    <w:link w:val="BodyText"/>
    <w:uiPriority w:val="1"/>
    <w:rsid w:val="00D466CC"/>
    <w:rPr>
      <w:rFonts w:ascii="Univers Light" w:eastAsia="Arial" w:hAnsi="Univers Light" w:cs="Arial"/>
      <w:sz w:val="18"/>
      <w:szCs w:val="18"/>
    </w:rPr>
  </w:style>
  <w:style w:type="table" w:styleId="TableGridLight">
    <w:name w:val="Grid Table Light"/>
    <w:basedOn w:val="TableNormal"/>
    <w:uiPriority w:val="40"/>
    <w:rsid w:val="00DC52DA"/>
    <w:pPr>
      <w:widowControl w:val="0"/>
      <w:autoSpaceDE w:val="0"/>
      <w:autoSpaceDN w:val="0"/>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cParagraph">
    <w:name w:val="[Basic Paragraph]"/>
    <w:basedOn w:val="Normal"/>
    <w:uiPriority w:val="99"/>
    <w:rsid w:val="001A3C2E"/>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Normal"/>
    <w:qFormat/>
    <w:rsid w:val="00F21F52"/>
    <w:pPr>
      <w:keepNext/>
      <w:keepLines/>
      <w:numPr>
        <w:numId w:val="8"/>
      </w:numPr>
      <w:ind w:left="426" w:hanging="426"/>
      <w:outlineLvl w:val="3"/>
    </w:pPr>
    <w:rPr>
      <w:rFonts w:eastAsia="Times New Roman"/>
      <w:lang w:val="fr-CA" w:eastAsia="en-CA"/>
    </w:rPr>
  </w:style>
  <w:style w:type="paragraph" w:customStyle="1" w:styleId="universbold">
    <w:name w:val="univers bold"/>
    <w:basedOn w:val="Normal"/>
    <w:qFormat/>
    <w:rsid w:val="005D3D8E"/>
    <w:rPr>
      <w:rFonts w:ascii="Univers 55" w:hAnsi="Univers 55" w:cstheme="minorHAnsi"/>
      <w:b/>
      <w:bCs/>
      <w:color w:val="000000"/>
      <w:sz w:val="20"/>
      <w:szCs w:val="20"/>
      <w:lang w:eastAsia="en-CA"/>
    </w:rPr>
  </w:style>
  <w:style w:type="paragraph" w:customStyle="1" w:styleId="Universlight">
    <w:name w:val="Univers light"/>
    <w:basedOn w:val="Normal"/>
    <w:qFormat/>
    <w:rsid w:val="005D3D8E"/>
    <w:rPr>
      <w:rFonts w:ascii="Univers 45 Light" w:hAnsi="Univers 45 Light" w:cstheme="minorHAnsi"/>
      <w:color w:val="000000"/>
      <w:sz w:val="20"/>
      <w:szCs w:val="20"/>
      <w:lang w:eastAsia="en-CA"/>
    </w:rPr>
  </w:style>
  <w:style w:type="table" w:styleId="TableGrid">
    <w:name w:val="Table Grid"/>
    <w:basedOn w:val="TableNormal"/>
    <w:uiPriority w:val="39"/>
    <w:rsid w:val="005D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91154"/>
  </w:style>
  <w:style w:type="paragraph" w:customStyle="1" w:styleId="paragraph">
    <w:name w:val="paragraph"/>
    <w:basedOn w:val="Normal"/>
    <w:rsid w:val="00FF3520"/>
    <w:pPr>
      <w:spacing w:before="100" w:beforeAutospacing="1" w:after="100" w:afterAutospacing="1"/>
    </w:pPr>
    <w:rPr>
      <w:rFonts w:ascii="Times New Roman" w:eastAsia="Times New Roman" w:hAnsi="Times New Roman" w:cs="Times New Roman"/>
      <w:color w:val="auto"/>
      <w:sz w:val="24"/>
      <w:szCs w:val="24"/>
      <w:lang w:val="en-CA" w:eastAsia="en-CA"/>
    </w:rPr>
  </w:style>
  <w:style w:type="character" w:customStyle="1" w:styleId="normaltextrun">
    <w:name w:val="normaltextrun"/>
    <w:basedOn w:val="DefaultParagraphFont"/>
    <w:rsid w:val="00FF3520"/>
  </w:style>
  <w:style w:type="character" w:customStyle="1" w:styleId="eop">
    <w:name w:val="eop"/>
    <w:basedOn w:val="DefaultParagraphFont"/>
    <w:rsid w:val="00FF3520"/>
  </w:style>
  <w:style w:type="paragraph" w:styleId="NormalWeb">
    <w:name w:val="Normal (Web)"/>
    <w:basedOn w:val="Normal"/>
    <w:uiPriority w:val="99"/>
    <w:semiHidden/>
    <w:unhideWhenUsed/>
    <w:rsid w:val="001775B7"/>
    <w:pPr>
      <w:spacing w:before="100" w:beforeAutospacing="1" w:after="100" w:afterAutospacing="1"/>
    </w:pPr>
    <w:rPr>
      <w:rFonts w:ascii="Times New Roman" w:eastAsia="Times New Roman" w:hAnsi="Times New Roman" w:cs="Times New Roman"/>
      <w:color w:val="auto"/>
      <w:sz w:val="24"/>
      <w:szCs w:val="24"/>
      <w:lang w:val="en-CA" w:eastAsia="en-CA"/>
    </w:rPr>
  </w:style>
  <w:style w:type="paragraph" w:styleId="Revision">
    <w:name w:val="Revision"/>
    <w:hidden/>
    <w:uiPriority w:val="99"/>
    <w:semiHidden/>
    <w:rsid w:val="00597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8105">
      <w:bodyDiv w:val="1"/>
      <w:marLeft w:val="0"/>
      <w:marRight w:val="0"/>
      <w:marTop w:val="0"/>
      <w:marBottom w:val="0"/>
      <w:divBdr>
        <w:top w:val="none" w:sz="0" w:space="0" w:color="auto"/>
        <w:left w:val="none" w:sz="0" w:space="0" w:color="auto"/>
        <w:bottom w:val="none" w:sz="0" w:space="0" w:color="auto"/>
        <w:right w:val="none" w:sz="0" w:space="0" w:color="auto"/>
      </w:divBdr>
    </w:div>
    <w:div w:id="101998309">
      <w:bodyDiv w:val="1"/>
      <w:marLeft w:val="0"/>
      <w:marRight w:val="0"/>
      <w:marTop w:val="0"/>
      <w:marBottom w:val="0"/>
      <w:divBdr>
        <w:top w:val="none" w:sz="0" w:space="0" w:color="auto"/>
        <w:left w:val="none" w:sz="0" w:space="0" w:color="auto"/>
        <w:bottom w:val="none" w:sz="0" w:space="0" w:color="auto"/>
        <w:right w:val="none" w:sz="0" w:space="0" w:color="auto"/>
      </w:divBdr>
    </w:div>
    <w:div w:id="161438814">
      <w:bodyDiv w:val="1"/>
      <w:marLeft w:val="0"/>
      <w:marRight w:val="0"/>
      <w:marTop w:val="0"/>
      <w:marBottom w:val="0"/>
      <w:divBdr>
        <w:top w:val="none" w:sz="0" w:space="0" w:color="auto"/>
        <w:left w:val="none" w:sz="0" w:space="0" w:color="auto"/>
        <w:bottom w:val="none" w:sz="0" w:space="0" w:color="auto"/>
        <w:right w:val="none" w:sz="0" w:space="0" w:color="auto"/>
      </w:divBdr>
      <w:divsChild>
        <w:div w:id="50807511">
          <w:marLeft w:val="0"/>
          <w:marRight w:val="0"/>
          <w:marTop w:val="0"/>
          <w:marBottom w:val="0"/>
          <w:divBdr>
            <w:top w:val="none" w:sz="0" w:space="0" w:color="auto"/>
            <w:left w:val="none" w:sz="0" w:space="0" w:color="auto"/>
            <w:bottom w:val="none" w:sz="0" w:space="0" w:color="auto"/>
            <w:right w:val="none" w:sz="0" w:space="0" w:color="auto"/>
          </w:divBdr>
        </w:div>
        <w:div w:id="1286345896">
          <w:marLeft w:val="0"/>
          <w:marRight w:val="0"/>
          <w:marTop w:val="0"/>
          <w:marBottom w:val="0"/>
          <w:divBdr>
            <w:top w:val="none" w:sz="0" w:space="0" w:color="auto"/>
            <w:left w:val="none" w:sz="0" w:space="0" w:color="auto"/>
            <w:bottom w:val="none" w:sz="0" w:space="0" w:color="auto"/>
            <w:right w:val="none" w:sz="0" w:space="0" w:color="auto"/>
          </w:divBdr>
        </w:div>
        <w:div w:id="1954825594">
          <w:marLeft w:val="0"/>
          <w:marRight w:val="0"/>
          <w:marTop w:val="0"/>
          <w:marBottom w:val="0"/>
          <w:divBdr>
            <w:top w:val="none" w:sz="0" w:space="0" w:color="auto"/>
            <w:left w:val="none" w:sz="0" w:space="0" w:color="auto"/>
            <w:bottom w:val="none" w:sz="0" w:space="0" w:color="auto"/>
            <w:right w:val="none" w:sz="0" w:space="0" w:color="auto"/>
          </w:divBdr>
        </w:div>
      </w:divsChild>
    </w:div>
    <w:div w:id="211230292">
      <w:bodyDiv w:val="1"/>
      <w:marLeft w:val="0"/>
      <w:marRight w:val="0"/>
      <w:marTop w:val="0"/>
      <w:marBottom w:val="0"/>
      <w:divBdr>
        <w:top w:val="none" w:sz="0" w:space="0" w:color="auto"/>
        <w:left w:val="none" w:sz="0" w:space="0" w:color="auto"/>
        <w:bottom w:val="none" w:sz="0" w:space="0" w:color="auto"/>
        <w:right w:val="none" w:sz="0" w:space="0" w:color="auto"/>
      </w:divBdr>
    </w:div>
    <w:div w:id="296765324">
      <w:bodyDiv w:val="1"/>
      <w:marLeft w:val="0"/>
      <w:marRight w:val="0"/>
      <w:marTop w:val="0"/>
      <w:marBottom w:val="0"/>
      <w:divBdr>
        <w:top w:val="none" w:sz="0" w:space="0" w:color="auto"/>
        <w:left w:val="none" w:sz="0" w:space="0" w:color="auto"/>
        <w:bottom w:val="none" w:sz="0" w:space="0" w:color="auto"/>
        <w:right w:val="none" w:sz="0" w:space="0" w:color="auto"/>
      </w:divBdr>
    </w:div>
    <w:div w:id="311913214">
      <w:bodyDiv w:val="1"/>
      <w:marLeft w:val="0"/>
      <w:marRight w:val="0"/>
      <w:marTop w:val="0"/>
      <w:marBottom w:val="0"/>
      <w:divBdr>
        <w:top w:val="none" w:sz="0" w:space="0" w:color="auto"/>
        <w:left w:val="none" w:sz="0" w:space="0" w:color="auto"/>
        <w:bottom w:val="none" w:sz="0" w:space="0" w:color="auto"/>
        <w:right w:val="none" w:sz="0" w:space="0" w:color="auto"/>
      </w:divBdr>
      <w:divsChild>
        <w:div w:id="132139279">
          <w:marLeft w:val="0"/>
          <w:marRight w:val="0"/>
          <w:marTop w:val="0"/>
          <w:marBottom w:val="0"/>
          <w:divBdr>
            <w:top w:val="none" w:sz="0" w:space="11" w:color="auto"/>
            <w:left w:val="none" w:sz="0" w:space="15" w:color="auto"/>
            <w:bottom w:val="none" w:sz="0" w:space="11" w:color="auto"/>
            <w:right w:val="none" w:sz="0" w:space="15" w:color="auto"/>
          </w:divBdr>
        </w:div>
        <w:div w:id="1965623474">
          <w:marLeft w:val="0"/>
          <w:marRight w:val="0"/>
          <w:marTop w:val="0"/>
          <w:marBottom w:val="0"/>
          <w:divBdr>
            <w:top w:val="single" w:sz="6" w:space="11" w:color="D5D8DC"/>
            <w:left w:val="none" w:sz="0" w:space="15" w:color="auto"/>
            <w:bottom w:val="none" w:sz="0" w:space="11" w:color="auto"/>
            <w:right w:val="none" w:sz="0" w:space="15" w:color="auto"/>
          </w:divBdr>
        </w:div>
      </w:divsChild>
    </w:div>
    <w:div w:id="346104206">
      <w:bodyDiv w:val="1"/>
      <w:marLeft w:val="0"/>
      <w:marRight w:val="0"/>
      <w:marTop w:val="0"/>
      <w:marBottom w:val="0"/>
      <w:divBdr>
        <w:top w:val="none" w:sz="0" w:space="0" w:color="auto"/>
        <w:left w:val="none" w:sz="0" w:space="0" w:color="auto"/>
        <w:bottom w:val="none" w:sz="0" w:space="0" w:color="auto"/>
        <w:right w:val="none" w:sz="0" w:space="0" w:color="auto"/>
      </w:divBdr>
      <w:divsChild>
        <w:div w:id="305478968">
          <w:marLeft w:val="0"/>
          <w:marRight w:val="0"/>
          <w:marTop w:val="0"/>
          <w:marBottom w:val="0"/>
          <w:divBdr>
            <w:top w:val="single" w:sz="6" w:space="11" w:color="D5D8DC"/>
            <w:left w:val="none" w:sz="0" w:space="0" w:color="auto"/>
            <w:bottom w:val="none" w:sz="0" w:space="0" w:color="auto"/>
            <w:right w:val="none" w:sz="0" w:space="0" w:color="auto"/>
          </w:divBdr>
        </w:div>
      </w:divsChild>
    </w:div>
    <w:div w:id="616521614">
      <w:bodyDiv w:val="1"/>
      <w:marLeft w:val="0"/>
      <w:marRight w:val="0"/>
      <w:marTop w:val="0"/>
      <w:marBottom w:val="0"/>
      <w:divBdr>
        <w:top w:val="none" w:sz="0" w:space="0" w:color="auto"/>
        <w:left w:val="none" w:sz="0" w:space="0" w:color="auto"/>
        <w:bottom w:val="none" w:sz="0" w:space="0" w:color="auto"/>
        <w:right w:val="none" w:sz="0" w:space="0" w:color="auto"/>
      </w:divBdr>
    </w:div>
    <w:div w:id="839809859">
      <w:bodyDiv w:val="1"/>
      <w:marLeft w:val="0"/>
      <w:marRight w:val="0"/>
      <w:marTop w:val="0"/>
      <w:marBottom w:val="0"/>
      <w:divBdr>
        <w:top w:val="none" w:sz="0" w:space="0" w:color="auto"/>
        <w:left w:val="none" w:sz="0" w:space="0" w:color="auto"/>
        <w:bottom w:val="none" w:sz="0" w:space="0" w:color="auto"/>
        <w:right w:val="none" w:sz="0" w:space="0" w:color="auto"/>
      </w:divBdr>
      <w:divsChild>
        <w:div w:id="573316565">
          <w:marLeft w:val="274"/>
          <w:marRight w:val="0"/>
          <w:marTop w:val="0"/>
          <w:marBottom w:val="0"/>
          <w:divBdr>
            <w:top w:val="none" w:sz="0" w:space="0" w:color="auto"/>
            <w:left w:val="none" w:sz="0" w:space="0" w:color="auto"/>
            <w:bottom w:val="none" w:sz="0" w:space="0" w:color="auto"/>
            <w:right w:val="none" w:sz="0" w:space="0" w:color="auto"/>
          </w:divBdr>
        </w:div>
        <w:div w:id="1594969076">
          <w:marLeft w:val="274"/>
          <w:marRight w:val="0"/>
          <w:marTop w:val="0"/>
          <w:marBottom w:val="0"/>
          <w:divBdr>
            <w:top w:val="none" w:sz="0" w:space="0" w:color="auto"/>
            <w:left w:val="none" w:sz="0" w:space="0" w:color="auto"/>
            <w:bottom w:val="none" w:sz="0" w:space="0" w:color="auto"/>
            <w:right w:val="none" w:sz="0" w:space="0" w:color="auto"/>
          </w:divBdr>
        </w:div>
        <w:div w:id="1866093739">
          <w:marLeft w:val="274"/>
          <w:marRight w:val="0"/>
          <w:marTop w:val="0"/>
          <w:marBottom w:val="0"/>
          <w:divBdr>
            <w:top w:val="none" w:sz="0" w:space="0" w:color="auto"/>
            <w:left w:val="none" w:sz="0" w:space="0" w:color="auto"/>
            <w:bottom w:val="none" w:sz="0" w:space="0" w:color="auto"/>
            <w:right w:val="none" w:sz="0" w:space="0" w:color="auto"/>
          </w:divBdr>
        </w:div>
        <w:div w:id="766927260">
          <w:marLeft w:val="274"/>
          <w:marRight w:val="0"/>
          <w:marTop w:val="0"/>
          <w:marBottom w:val="0"/>
          <w:divBdr>
            <w:top w:val="none" w:sz="0" w:space="0" w:color="auto"/>
            <w:left w:val="none" w:sz="0" w:space="0" w:color="auto"/>
            <w:bottom w:val="none" w:sz="0" w:space="0" w:color="auto"/>
            <w:right w:val="none" w:sz="0" w:space="0" w:color="auto"/>
          </w:divBdr>
        </w:div>
        <w:div w:id="2113428022">
          <w:marLeft w:val="994"/>
          <w:marRight w:val="0"/>
          <w:marTop w:val="0"/>
          <w:marBottom w:val="120"/>
          <w:divBdr>
            <w:top w:val="none" w:sz="0" w:space="0" w:color="auto"/>
            <w:left w:val="none" w:sz="0" w:space="0" w:color="auto"/>
            <w:bottom w:val="none" w:sz="0" w:space="0" w:color="auto"/>
            <w:right w:val="none" w:sz="0" w:space="0" w:color="auto"/>
          </w:divBdr>
        </w:div>
        <w:div w:id="1777602083">
          <w:marLeft w:val="274"/>
          <w:marRight w:val="0"/>
          <w:marTop w:val="0"/>
          <w:marBottom w:val="0"/>
          <w:divBdr>
            <w:top w:val="none" w:sz="0" w:space="0" w:color="auto"/>
            <w:left w:val="none" w:sz="0" w:space="0" w:color="auto"/>
            <w:bottom w:val="none" w:sz="0" w:space="0" w:color="auto"/>
            <w:right w:val="none" w:sz="0" w:space="0" w:color="auto"/>
          </w:divBdr>
        </w:div>
        <w:div w:id="667948498">
          <w:marLeft w:val="274"/>
          <w:marRight w:val="0"/>
          <w:marTop w:val="0"/>
          <w:marBottom w:val="0"/>
          <w:divBdr>
            <w:top w:val="none" w:sz="0" w:space="0" w:color="auto"/>
            <w:left w:val="none" w:sz="0" w:space="0" w:color="auto"/>
            <w:bottom w:val="none" w:sz="0" w:space="0" w:color="auto"/>
            <w:right w:val="none" w:sz="0" w:space="0" w:color="auto"/>
          </w:divBdr>
        </w:div>
        <w:div w:id="1903520648">
          <w:marLeft w:val="274"/>
          <w:marRight w:val="0"/>
          <w:marTop w:val="0"/>
          <w:marBottom w:val="0"/>
          <w:divBdr>
            <w:top w:val="none" w:sz="0" w:space="0" w:color="auto"/>
            <w:left w:val="none" w:sz="0" w:space="0" w:color="auto"/>
            <w:bottom w:val="none" w:sz="0" w:space="0" w:color="auto"/>
            <w:right w:val="none" w:sz="0" w:space="0" w:color="auto"/>
          </w:divBdr>
        </w:div>
        <w:div w:id="282537379">
          <w:marLeft w:val="994"/>
          <w:marRight w:val="0"/>
          <w:marTop w:val="0"/>
          <w:marBottom w:val="0"/>
          <w:divBdr>
            <w:top w:val="none" w:sz="0" w:space="0" w:color="auto"/>
            <w:left w:val="none" w:sz="0" w:space="0" w:color="auto"/>
            <w:bottom w:val="none" w:sz="0" w:space="0" w:color="auto"/>
            <w:right w:val="none" w:sz="0" w:space="0" w:color="auto"/>
          </w:divBdr>
        </w:div>
        <w:div w:id="2070761111">
          <w:marLeft w:val="994"/>
          <w:marRight w:val="0"/>
          <w:marTop w:val="0"/>
          <w:marBottom w:val="0"/>
          <w:divBdr>
            <w:top w:val="none" w:sz="0" w:space="0" w:color="auto"/>
            <w:left w:val="none" w:sz="0" w:space="0" w:color="auto"/>
            <w:bottom w:val="none" w:sz="0" w:space="0" w:color="auto"/>
            <w:right w:val="none" w:sz="0" w:space="0" w:color="auto"/>
          </w:divBdr>
        </w:div>
        <w:div w:id="1031033287">
          <w:marLeft w:val="994"/>
          <w:marRight w:val="0"/>
          <w:marTop w:val="0"/>
          <w:marBottom w:val="120"/>
          <w:divBdr>
            <w:top w:val="none" w:sz="0" w:space="0" w:color="auto"/>
            <w:left w:val="none" w:sz="0" w:space="0" w:color="auto"/>
            <w:bottom w:val="none" w:sz="0" w:space="0" w:color="auto"/>
            <w:right w:val="none" w:sz="0" w:space="0" w:color="auto"/>
          </w:divBdr>
        </w:div>
        <w:div w:id="1814102096">
          <w:marLeft w:val="274"/>
          <w:marRight w:val="0"/>
          <w:marTop w:val="0"/>
          <w:marBottom w:val="0"/>
          <w:divBdr>
            <w:top w:val="none" w:sz="0" w:space="0" w:color="auto"/>
            <w:left w:val="none" w:sz="0" w:space="0" w:color="auto"/>
            <w:bottom w:val="none" w:sz="0" w:space="0" w:color="auto"/>
            <w:right w:val="none" w:sz="0" w:space="0" w:color="auto"/>
          </w:divBdr>
        </w:div>
        <w:div w:id="147209489">
          <w:marLeft w:val="274"/>
          <w:marRight w:val="0"/>
          <w:marTop w:val="0"/>
          <w:marBottom w:val="0"/>
          <w:divBdr>
            <w:top w:val="none" w:sz="0" w:space="0" w:color="auto"/>
            <w:left w:val="none" w:sz="0" w:space="0" w:color="auto"/>
            <w:bottom w:val="none" w:sz="0" w:space="0" w:color="auto"/>
            <w:right w:val="none" w:sz="0" w:space="0" w:color="auto"/>
          </w:divBdr>
        </w:div>
        <w:div w:id="106196270">
          <w:marLeft w:val="994"/>
          <w:marRight w:val="0"/>
          <w:marTop w:val="0"/>
          <w:marBottom w:val="0"/>
          <w:divBdr>
            <w:top w:val="none" w:sz="0" w:space="0" w:color="auto"/>
            <w:left w:val="none" w:sz="0" w:space="0" w:color="auto"/>
            <w:bottom w:val="none" w:sz="0" w:space="0" w:color="auto"/>
            <w:right w:val="none" w:sz="0" w:space="0" w:color="auto"/>
          </w:divBdr>
        </w:div>
        <w:div w:id="1163813908">
          <w:marLeft w:val="994"/>
          <w:marRight w:val="0"/>
          <w:marTop w:val="0"/>
          <w:marBottom w:val="0"/>
          <w:divBdr>
            <w:top w:val="none" w:sz="0" w:space="0" w:color="auto"/>
            <w:left w:val="none" w:sz="0" w:space="0" w:color="auto"/>
            <w:bottom w:val="none" w:sz="0" w:space="0" w:color="auto"/>
            <w:right w:val="none" w:sz="0" w:space="0" w:color="auto"/>
          </w:divBdr>
        </w:div>
        <w:div w:id="976689779">
          <w:marLeft w:val="994"/>
          <w:marRight w:val="0"/>
          <w:marTop w:val="0"/>
          <w:marBottom w:val="0"/>
          <w:divBdr>
            <w:top w:val="none" w:sz="0" w:space="0" w:color="auto"/>
            <w:left w:val="none" w:sz="0" w:space="0" w:color="auto"/>
            <w:bottom w:val="none" w:sz="0" w:space="0" w:color="auto"/>
            <w:right w:val="none" w:sz="0" w:space="0" w:color="auto"/>
          </w:divBdr>
        </w:div>
        <w:div w:id="207450233">
          <w:marLeft w:val="994"/>
          <w:marRight w:val="0"/>
          <w:marTop w:val="0"/>
          <w:marBottom w:val="0"/>
          <w:divBdr>
            <w:top w:val="none" w:sz="0" w:space="0" w:color="auto"/>
            <w:left w:val="none" w:sz="0" w:space="0" w:color="auto"/>
            <w:bottom w:val="none" w:sz="0" w:space="0" w:color="auto"/>
            <w:right w:val="none" w:sz="0" w:space="0" w:color="auto"/>
          </w:divBdr>
        </w:div>
        <w:div w:id="1819035066">
          <w:marLeft w:val="994"/>
          <w:marRight w:val="0"/>
          <w:marTop w:val="0"/>
          <w:marBottom w:val="0"/>
          <w:divBdr>
            <w:top w:val="none" w:sz="0" w:space="0" w:color="auto"/>
            <w:left w:val="none" w:sz="0" w:space="0" w:color="auto"/>
            <w:bottom w:val="none" w:sz="0" w:space="0" w:color="auto"/>
            <w:right w:val="none" w:sz="0" w:space="0" w:color="auto"/>
          </w:divBdr>
        </w:div>
        <w:div w:id="2123958528">
          <w:marLeft w:val="994"/>
          <w:marRight w:val="0"/>
          <w:marTop w:val="0"/>
          <w:marBottom w:val="0"/>
          <w:divBdr>
            <w:top w:val="none" w:sz="0" w:space="0" w:color="auto"/>
            <w:left w:val="none" w:sz="0" w:space="0" w:color="auto"/>
            <w:bottom w:val="none" w:sz="0" w:space="0" w:color="auto"/>
            <w:right w:val="none" w:sz="0" w:space="0" w:color="auto"/>
          </w:divBdr>
        </w:div>
        <w:div w:id="361516572">
          <w:marLeft w:val="994"/>
          <w:marRight w:val="0"/>
          <w:marTop w:val="0"/>
          <w:marBottom w:val="120"/>
          <w:divBdr>
            <w:top w:val="none" w:sz="0" w:space="0" w:color="auto"/>
            <w:left w:val="none" w:sz="0" w:space="0" w:color="auto"/>
            <w:bottom w:val="none" w:sz="0" w:space="0" w:color="auto"/>
            <w:right w:val="none" w:sz="0" w:space="0" w:color="auto"/>
          </w:divBdr>
        </w:div>
      </w:divsChild>
    </w:div>
    <w:div w:id="898713199">
      <w:bodyDiv w:val="1"/>
      <w:marLeft w:val="0"/>
      <w:marRight w:val="0"/>
      <w:marTop w:val="0"/>
      <w:marBottom w:val="0"/>
      <w:divBdr>
        <w:top w:val="none" w:sz="0" w:space="0" w:color="auto"/>
        <w:left w:val="none" w:sz="0" w:space="0" w:color="auto"/>
        <w:bottom w:val="none" w:sz="0" w:space="0" w:color="auto"/>
        <w:right w:val="none" w:sz="0" w:space="0" w:color="auto"/>
      </w:divBdr>
    </w:div>
    <w:div w:id="915671637">
      <w:bodyDiv w:val="1"/>
      <w:marLeft w:val="0"/>
      <w:marRight w:val="0"/>
      <w:marTop w:val="0"/>
      <w:marBottom w:val="0"/>
      <w:divBdr>
        <w:top w:val="none" w:sz="0" w:space="0" w:color="auto"/>
        <w:left w:val="none" w:sz="0" w:space="0" w:color="auto"/>
        <w:bottom w:val="none" w:sz="0" w:space="0" w:color="auto"/>
        <w:right w:val="none" w:sz="0" w:space="0" w:color="auto"/>
      </w:divBdr>
    </w:div>
    <w:div w:id="1211844121">
      <w:bodyDiv w:val="1"/>
      <w:marLeft w:val="0"/>
      <w:marRight w:val="0"/>
      <w:marTop w:val="0"/>
      <w:marBottom w:val="0"/>
      <w:divBdr>
        <w:top w:val="none" w:sz="0" w:space="0" w:color="auto"/>
        <w:left w:val="none" w:sz="0" w:space="0" w:color="auto"/>
        <w:bottom w:val="none" w:sz="0" w:space="0" w:color="auto"/>
        <w:right w:val="none" w:sz="0" w:space="0" w:color="auto"/>
      </w:divBdr>
      <w:divsChild>
        <w:div w:id="319506488">
          <w:marLeft w:val="0"/>
          <w:marRight w:val="0"/>
          <w:marTop w:val="0"/>
          <w:marBottom w:val="0"/>
          <w:divBdr>
            <w:top w:val="none" w:sz="0" w:space="0" w:color="auto"/>
            <w:left w:val="none" w:sz="0" w:space="0" w:color="auto"/>
            <w:bottom w:val="none" w:sz="0" w:space="0" w:color="auto"/>
            <w:right w:val="none" w:sz="0" w:space="0" w:color="auto"/>
          </w:divBdr>
        </w:div>
        <w:div w:id="841361903">
          <w:marLeft w:val="0"/>
          <w:marRight w:val="0"/>
          <w:marTop w:val="0"/>
          <w:marBottom w:val="0"/>
          <w:divBdr>
            <w:top w:val="none" w:sz="0" w:space="0" w:color="auto"/>
            <w:left w:val="none" w:sz="0" w:space="0" w:color="auto"/>
            <w:bottom w:val="none" w:sz="0" w:space="0" w:color="auto"/>
            <w:right w:val="none" w:sz="0" w:space="0" w:color="auto"/>
          </w:divBdr>
        </w:div>
      </w:divsChild>
    </w:div>
    <w:div w:id="1251357442">
      <w:bodyDiv w:val="1"/>
      <w:marLeft w:val="0"/>
      <w:marRight w:val="0"/>
      <w:marTop w:val="0"/>
      <w:marBottom w:val="0"/>
      <w:divBdr>
        <w:top w:val="none" w:sz="0" w:space="0" w:color="auto"/>
        <w:left w:val="none" w:sz="0" w:space="0" w:color="auto"/>
        <w:bottom w:val="none" w:sz="0" w:space="0" w:color="auto"/>
        <w:right w:val="none" w:sz="0" w:space="0" w:color="auto"/>
      </w:divBdr>
    </w:div>
    <w:div w:id="1268923547">
      <w:bodyDiv w:val="1"/>
      <w:marLeft w:val="0"/>
      <w:marRight w:val="0"/>
      <w:marTop w:val="0"/>
      <w:marBottom w:val="0"/>
      <w:divBdr>
        <w:top w:val="none" w:sz="0" w:space="0" w:color="auto"/>
        <w:left w:val="none" w:sz="0" w:space="0" w:color="auto"/>
        <w:bottom w:val="none" w:sz="0" w:space="0" w:color="auto"/>
        <w:right w:val="none" w:sz="0" w:space="0" w:color="auto"/>
      </w:divBdr>
      <w:divsChild>
        <w:div w:id="23411001">
          <w:marLeft w:val="0"/>
          <w:marRight w:val="0"/>
          <w:marTop w:val="0"/>
          <w:marBottom w:val="0"/>
          <w:divBdr>
            <w:top w:val="none" w:sz="0" w:space="0" w:color="auto"/>
            <w:left w:val="none" w:sz="0" w:space="0" w:color="auto"/>
            <w:bottom w:val="none" w:sz="0" w:space="0" w:color="auto"/>
            <w:right w:val="none" w:sz="0" w:space="0" w:color="auto"/>
          </w:divBdr>
        </w:div>
        <w:div w:id="1446537362">
          <w:marLeft w:val="0"/>
          <w:marRight w:val="0"/>
          <w:marTop w:val="0"/>
          <w:marBottom w:val="0"/>
          <w:divBdr>
            <w:top w:val="none" w:sz="0" w:space="0" w:color="auto"/>
            <w:left w:val="none" w:sz="0" w:space="0" w:color="auto"/>
            <w:bottom w:val="none" w:sz="0" w:space="0" w:color="auto"/>
            <w:right w:val="none" w:sz="0" w:space="0" w:color="auto"/>
          </w:divBdr>
        </w:div>
      </w:divsChild>
    </w:div>
    <w:div w:id="1479762753">
      <w:bodyDiv w:val="1"/>
      <w:marLeft w:val="0"/>
      <w:marRight w:val="0"/>
      <w:marTop w:val="0"/>
      <w:marBottom w:val="0"/>
      <w:divBdr>
        <w:top w:val="none" w:sz="0" w:space="0" w:color="auto"/>
        <w:left w:val="none" w:sz="0" w:space="0" w:color="auto"/>
        <w:bottom w:val="none" w:sz="0" w:space="0" w:color="auto"/>
        <w:right w:val="none" w:sz="0" w:space="0" w:color="auto"/>
      </w:divBdr>
    </w:div>
    <w:div w:id="1616404304">
      <w:bodyDiv w:val="1"/>
      <w:marLeft w:val="0"/>
      <w:marRight w:val="0"/>
      <w:marTop w:val="0"/>
      <w:marBottom w:val="0"/>
      <w:divBdr>
        <w:top w:val="none" w:sz="0" w:space="0" w:color="auto"/>
        <w:left w:val="none" w:sz="0" w:space="0" w:color="auto"/>
        <w:bottom w:val="none" w:sz="0" w:space="0" w:color="auto"/>
        <w:right w:val="none" w:sz="0" w:space="0" w:color="auto"/>
      </w:divBdr>
      <w:divsChild>
        <w:div w:id="1224759238">
          <w:marLeft w:val="0"/>
          <w:marRight w:val="0"/>
          <w:marTop w:val="0"/>
          <w:marBottom w:val="0"/>
          <w:divBdr>
            <w:top w:val="single" w:sz="6" w:space="11" w:color="D5D8DC"/>
            <w:left w:val="none" w:sz="0" w:space="0" w:color="auto"/>
            <w:bottom w:val="none" w:sz="0" w:space="0" w:color="auto"/>
            <w:right w:val="none" w:sz="0" w:space="0" w:color="auto"/>
          </w:divBdr>
        </w:div>
      </w:divsChild>
    </w:div>
    <w:div w:id="1645088763">
      <w:bodyDiv w:val="1"/>
      <w:marLeft w:val="0"/>
      <w:marRight w:val="0"/>
      <w:marTop w:val="0"/>
      <w:marBottom w:val="0"/>
      <w:divBdr>
        <w:top w:val="none" w:sz="0" w:space="0" w:color="auto"/>
        <w:left w:val="none" w:sz="0" w:space="0" w:color="auto"/>
        <w:bottom w:val="none" w:sz="0" w:space="0" w:color="auto"/>
        <w:right w:val="none" w:sz="0" w:space="0" w:color="auto"/>
      </w:divBdr>
    </w:div>
    <w:div w:id="1885092751">
      <w:bodyDiv w:val="1"/>
      <w:marLeft w:val="0"/>
      <w:marRight w:val="0"/>
      <w:marTop w:val="0"/>
      <w:marBottom w:val="0"/>
      <w:divBdr>
        <w:top w:val="none" w:sz="0" w:space="0" w:color="auto"/>
        <w:left w:val="none" w:sz="0" w:space="0" w:color="auto"/>
        <w:bottom w:val="none" w:sz="0" w:space="0" w:color="auto"/>
        <w:right w:val="none" w:sz="0" w:space="0" w:color="auto"/>
      </w:divBdr>
      <w:divsChild>
        <w:div w:id="222104877">
          <w:marLeft w:val="0"/>
          <w:marRight w:val="0"/>
          <w:marTop w:val="0"/>
          <w:marBottom w:val="0"/>
          <w:divBdr>
            <w:top w:val="none" w:sz="0" w:space="11" w:color="auto"/>
            <w:left w:val="none" w:sz="0" w:space="15" w:color="auto"/>
            <w:bottom w:val="none" w:sz="0" w:space="11" w:color="auto"/>
            <w:right w:val="none" w:sz="0" w:space="15" w:color="auto"/>
          </w:divBdr>
        </w:div>
        <w:div w:id="84227916">
          <w:marLeft w:val="0"/>
          <w:marRight w:val="0"/>
          <w:marTop w:val="0"/>
          <w:marBottom w:val="0"/>
          <w:divBdr>
            <w:top w:val="single" w:sz="6" w:space="11" w:color="D5D8DC"/>
            <w:left w:val="none" w:sz="0" w:space="15" w:color="auto"/>
            <w:bottom w:val="none" w:sz="0" w:space="11" w:color="auto"/>
            <w:right w:val="none" w:sz="0" w:space="15" w:color="auto"/>
          </w:divBdr>
        </w:div>
      </w:divsChild>
    </w:div>
    <w:div w:id="20786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upp.ca/members/experience/" TargetMode="External"/><Relationship Id="rId18" Type="http://schemas.openxmlformats.org/officeDocument/2006/relationships/hyperlink" Target="https://myupp.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yupp.ca/contact-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yupp@universitypensionplan.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upp.ca/members/faq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inkedin.com/company/university-pension-plan-ontar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ge.soto@universitypensionplan.c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eme2">
  <a:themeElements>
    <a:clrScheme name="UPP">
      <a:dk1>
        <a:sysClr val="windowText" lastClr="000000"/>
      </a:dk1>
      <a:lt1>
        <a:sysClr val="window" lastClr="FFFFFF"/>
      </a:lt1>
      <a:dk2>
        <a:srgbClr val="0B4A72"/>
      </a:dk2>
      <a:lt2>
        <a:srgbClr val="D9E0E4"/>
      </a:lt2>
      <a:accent1>
        <a:srgbClr val="4395C8"/>
      </a:accent1>
      <a:accent2>
        <a:srgbClr val="EFC241"/>
      </a:accent2>
      <a:accent3>
        <a:srgbClr val="E98286"/>
      </a:accent3>
      <a:accent4>
        <a:srgbClr val="B4A5C6"/>
      </a:accent4>
      <a:accent5>
        <a:srgbClr val="A3A2A4"/>
      </a:accent5>
      <a:accent6>
        <a:srgbClr val="000000"/>
      </a:accent6>
      <a:hlink>
        <a:srgbClr val="4395C8"/>
      </a:hlink>
      <a:folHlink>
        <a:srgbClr val="B4A5C6"/>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FA1868-55DC-1140-91D8-7B4B02570927}">
  <we:reference id="f518cb36-c901-4d52-a9e7-4331342e485d" version="1.1.0.0" store="EXCatalog" storeType="EXCatalog"/>
  <we:alternateReferences>
    <we:reference id="WA200001011" version="1.1.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617FAE96885049BE76511379964CB8" ma:contentTypeVersion="13" ma:contentTypeDescription="Create a new document." ma:contentTypeScope="" ma:versionID="e5658714344fa4fa20fb0d512b17358c">
  <xsd:schema xmlns:xsd="http://www.w3.org/2001/XMLSchema" xmlns:xs="http://www.w3.org/2001/XMLSchema" xmlns:p="http://schemas.microsoft.com/office/2006/metadata/properties" xmlns:ns2="b0494094-b0d2-4702-9f6b-77ee3e6e548b" xmlns:ns3="4272b6cb-75e7-4102-8f9b-d35d78094a44" targetNamespace="http://schemas.microsoft.com/office/2006/metadata/properties" ma:root="true" ma:fieldsID="a5788c3b8ebdd513aa0c65a0f7d40a78" ns2:_="" ns3:_="">
    <xsd:import namespace="b0494094-b0d2-4702-9f6b-77ee3e6e548b"/>
    <xsd:import namespace="4272b6cb-75e7-4102-8f9b-d35d78094a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94094-b0d2-4702-9f6b-77ee3e6e5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296757-6891-4159-85bc-6d4bf1d471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2b6cb-75e7-4102-8f9b-d35d78094a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5c03bf5-4319-45ad-b7bb-c9cae4c5a721}" ma:internalName="TaxCatchAll" ma:showField="CatchAllData" ma:web="4272b6cb-75e7-4102-8f9b-d35d78094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72b6cb-75e7-4102-8f9b-d35d78094a44" xsi:nil="true"/>
    <lcf76f155ced4ddcb4097134ff3c332f xmlns="b0494094-b0d2-4702-9f6b-77ee3e6e548b">
      <Terms xmlns="http://schemas.microsoft.com/office/infopath/2007/PartnerControls"/>
    </lcf76f155ced4ddcb4097134ff3c332f>
    <SharedWithUsers xmlns="4272b6cb-75e7-4102-8f9b-d35d78094a44">
      <UserInfo>
        <DisplayName>Kelly Conlon</DisplayName>
        <AccountId>16</AccountId>
        <AccountType/>
      </UserInfo>
      <UserInfo>
        <DisplayName>Zandra Alexander (she, her)</DisplayName>
        <AccountId>17</AccountId>
        <AccountType/>
      </UserInfo>
    </SharedWithUsers>
  </documentManagement>
</p:properties>
</file>

<file path=customXml/itemProps1.xml><?xml version="1.0" encoding="utf-8"?>
<ds:datastoreItem xmlns:ds="http://schemas.openxmlformats.org/officeDocument/2006/customXml" ds:itemID="{499BE70F-0802-45A6-90E6-71C6387F847C}">
  <ds:schemaRefs>
    <ds:schemaRef ds:uri="http://schemas.openxmlformats.org/officeDocument/2006/bibliography"/>
  </ds:schemaRefs>
</ds:datastoreItem>
</file>

<file path=customXml/itemProps2.xml><?xml version="1.0" encoding="utf-8"?>
<ds:datastoreItem xmlns:ds="http://schemas.openxmlformats.org/officeDocument/2006/customXml" ds:itemID="{357CF18B-6463-41C2-8884-8AE5A2FAB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94094-b0d2-4702-9f6b-77ee3e6e548b"/>
    <ds:schemaRef ds:uri="4272b6cb-75e7-4102-8f9b-d35d78094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DDA55-33FA-4F12-AD8E-E3027F9F639B}">
  <ds:schemaRefs>
    <ds:schemaRef ds:uri="http://schemas.microsoft.com/sharepoint/v3/contenttype/forms"/>
  </ds:schemaRefs>
</ds:datastoreItem>
</file>

<file path=customXml/itemProps4.xml><?xml version="1.0" encoding="utf-8"?>
<ds:datastoreItem xmlns:ds="http://schemas.openxmlformats.org/officeDocument/2006/customXml" ds:itemID="{6EAC9ED4-50AC-44C4-902C-7E7BC26C27B5}">
  <ds:schemaRefs>
    <ds:schemaRef ds:uri="http://schemas.microsoft.com/office/2006/metadata/properties"/>
    <ds:schemaRef ds:uri="http://schemas.microsoft.com/office/infopath/2007/PartnerControls"/>
    <ds:schemaRef ds:uri="4272b6cb-75e7-4102-8f9b-d35d78094a44"/>
    <ds:schemaRef ds:uri="b0494094-b0d2-4702-9f6b-77ee3e6e548b"/>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917</Words>
  <Characters>5045</Characters>
  <Application>Microsoft Office Word</Application>
  <DocSecurity>0</DocSecurity>
  <Lines>103</Lines>
  <Paragraphs>56</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 Memo (Portrait)</dc:title>
  <dc:subject>UPP Re</dc:subject>
  <dc:creator>Microsoft Office User</dc:creator>
  <cp:keywords/>
  <dc:description/>
  <cp:lastModifiedBy>Jorge Soto</cp:lastModifiedBy>
  <cp:revision>20</cp:revision>
  <cp:lastPrinted>2021-06-01T22:52:00Z</cp:lastPrinted>
  <dcterms:created xsi:type="dcterms:W3CDTF">2024-05-07T19:24:00Z</dcterms:created>
  <dcterms:modified xsi:type="dcterms:W3CDTF">2024-05-21T20:13:00Z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documentId_6073</vt:lpwstr>
  </property>
  <property fmtid="{D5CDD505-2E9C-101B-9397-08002B2CF9AE}" pid="3" name="ContentTypeId">
    <vt:lpwstr>0x01010002617FAE96885049BE76511379964CB8</vt:lpwstr>
  </property>
  <property fmtid="{D5CDD505-2E9C-101B-9397-08002B2CF9AE}" pid="4" name="ContentTag">
    <vt:lpwstr>3;#Word Template|a6d4618d-3321-4bff-bd99-6f4b4c5c3c88</vt:lpwstr>
  </property>
  <property fmtid="{D5CDD505-2E9C-101B-9397-08002B2CF9AE}" pid="5" name="MediaServiceImageTags">
    <vt:lpwstr/>
  </property>
  <property fmtid="{D5CDD505-2E9C-101B-9397-08002B2CF9AE}" pid="6" name="GrammarlyDocumentId">
    <vt:lpwstr>b567da4d298f3f4f4425face35f0cc2f0cb294eda3e77aa931538f6443a6941f</vt:lpwstr>
  </property>
</Properties>
</file>